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397" w:rsidRPr="001A216C" w:rsidRDefault="00475974" w:rsidP="00717F5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Theme="majorHAnsi" w:hAnsiTheme="majorHAnsi" w:cs="Times New Roman"/>
          <w:b/>
          <w:sz w:val="20"/>
          <w:szCs w:val="20"/>
          <w:highlight w:val="yellow"/>
        </w:rPr>
      </w:pPr>
      <w:r w:rsidRPr="001A216C">
        <w:rPr>
          <w:rFonts w:asciiTheme="majorHAnsi" w:hAnsiTheme="majorHAnsi" w:cs="Times New Roman"/>
          <w:b/>
          <w:sz w:val="20"/>
          <w:szCs w:val="20"/>
          <w:highlight w:val="yellow"/>
        </w:rPr>
        <w:t>Поколения архитектур компьютеров и парадигмы программирования.</w:t>
      </w:r>
      <w:r w:rsidR="00717F52" w:rsidRPr="001A216C">
        <w:rPr>
          <w:rFonts w:asciiTheme="majorHAnsi" w:hAnsiTheme="majorHAnsi" w:cs="Times New Roman"/>
          <w:b/>
          <w:sz w:val="20"/>
          <w:szCs w:val="20"/>
          <w:highlight w:val="yellow"/>
        </w:rPr>
        <w:t xml:space="preserve"> </w:t>
      </w:r>
      <w:r w:rsidR="00A24694" w:rsidRPr="001A216C">
        <w:rPr>
          <w:rFonts w:asciiTheme="majorHAnsi" w:hAnsiTheme="majorHAnsi" w:cs="Times New Roman"/>
          <w:b/>
          <w:sz w:val="20"/>
          <w:szCs w:val="20"/>
          <w:highlight w:val="yellow"/>
        </w:rPr>
        <w:t>Архитектурные особенности современных микропроцессоров.</w:t>
      </w:r>
      <w:r w:rsidR="00CF4C1A" w:rsidRPr="001A216C">
        <w:rPr>
          <w:rFonts w:asciiTheme="majorHAnsi" w:hAnsiTheme="majorHAnsi" w:cs="Times New Roman"/>
          <w:b/>
          <w:sz w:val="20"/>
          <w:szCs w:val="20"/>
          <w:highlight w:val="yellow"/>
        </w:rPr>
        <w:t xml:space="preserve"> </w:t>
      </w:r>
    </w:p>
    <w:p w:rsidR="00717F52" w:rsidRPr="001A216C" w:rsidRDefault="00717F52" w:rsidP="00717F52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Theme="majorHAnsi" w:hAnsiTheme="majorHAnsi"/>
          <w:b/>
          <w:sz w:val="20"/>
          <w:szCs w:val="20"/>
        </w:rPr>
        <w:sectPr w:rsidR="00717F52" w:rsidRPr="001A216C" w:rsidSect="00461099">
          <w:pgSz w:w="11906" w:h="16838"/>
          <w:pgMar w:top="709" w:right="566" w:bottom="1134" w:left="709" w:header="708" w:footer="708" w:gutter="0"/>
          <w:cols w:space="708"/>
          <w:docGrid w:linePitch="360"/>
        </w:sectPr>
      </w:pPr>
    </w:p>
    <w:p w:rsidR="00953397" w:rsidRPr="001A216C" w:rsidRDefault="00953397" w:rsidP="00717F52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Theme="majorHAnsi" w:hAnsiTheme="majorHAnsi"/>
          <w:b/>
          <w:sz w:val="20"/>
          <w:szCs w:val="20"/>
        </w:rPr>
      </w:pPr>
      <w:r w:rsidRPr="001A216C">
        <w:rPr>
          <w:rFonts w:asciiTheme="majorHAnsi" w:hAnsiTheme="majorHAnsi"/>
          <w:b/>
          <w:sz w:val="20"/>
          <w:szCs w:val="20"/>
        </w:rPr>
        <w:lastRenderedPageBreak/>
        <w:t>Векторно-конвейерные компьютеры</w:t>
      </w:r>
    </w:p>
    <w:p w:rsidR="00953397" w:rsidRPr="001A216C" w:rsidRDefault="00953397" w:rsidP="00717F52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1A216C">
        <w:rPr>
          <w:rFonts w:asciiTheme="majorHAnsi" w:hAnsiTheme="majorHAnsi"/>
          <w:sz w:val="20"/>
          <w:szCs w:val="20"/>
        </w:rPr>
        <w:t>Середина 70-х годов.</w:t>
      </w:r>
    </w:p>
    <w:p w:rsidR="00953397" w:rsidRPr="001A216C" w:rsidRDefault="00953397" w:rsidP="00717F52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1A216C">
        <w:rPr>
          <w:rFonts w:asciiTheme="majorHAnsi" w:hAnsiTheme="majorHAnsi"/>
          <w:b/>
          <w:sz w:val="20"/>
          <w:szCs w:val="20"/>
        </w:rPr>
        <w:t>Особенности архитектуры</w:t>
      </w:r>
      <w:r w:rsidRPr="001A216C">
        <w:rPr>
          <w:rFonts w:asciiTheme="majorHAnsi" w:hAnsiTheme="majorHAnsi"/>
          <w:sz w:val="20"/>
          <w:szCs w:val="20"/>
        </w:rPr>
        <w:t xml:space="preserve">: векторные функциональные устройства, зацепление функциональных устройств, векторные команды в системе команд, векторные регистры. </w:t>
      </w:r>
    </w:p>
    <w:p w:rsidR="00953397" w:rsidRPr="001A216C" w:rsidRDefault="00953397" w:rsidP="00717F52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1A216C">
        <w:rPr>
          <w:rFonts w:asciiTheme="majorHAnsi" w:hAnsiTheme="majorHAnsi"/>
          <w:b/>
          <w:sz w:val="20"/>
          <w:szCs w:val="20"/>
        </w:rPr>
        <w:t>Программирование:</w:t>
      </w:r>
      <w:r w:rsidRPr="001A216C">
        <w:rPr>
          <w:rFonts w:asciiTheme="majorHAnsi" w:hAnsiTheme="majorHAnsi"/>
          <w:sz w:val="20"/>
          <w:szCs w:val="20"/>
        </w:rPr>
        <w:t xml:space="preserve"> векторизация самых внутренних циклов.</w:t>
      </w:r>
    </w:p>
    <w:p w:rsidR="00953397" w:rsidRPr="001A216C" w:rsidRDefault="00953397" w:rsidP="00717F52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1A216C">
        <w:rPr>
          <w:rFonts w:asciiTheme="majorHAnsi" w:hAnsiTheme="majorHAnsi"/>
          <w:sz w:val="20"/>
          <w:szCs w:val="20"/>
          <w:lang w:val="en-US"/>
        </w:rPr>
        <w:t>CRAY</w:t>
      </w:r>
      <w:r w:rsidRPr="001A216C">
        <w:rPr>
          <w:rFonts w:asciiTheme="majorHAnsi" w:hAnsiTheme="majorHAnsi"/>
          <w:sz w:val="20"/>
          <w:szCs w:val="20"/>
        </w:rPr>
        <w:t>-1</w:t>
      </w:r>
    </w:p>
    <w:p w:rsidR="00953397" w:rsidRPr="001A216C" w:rsidRDefault="00953397" w:rsidP="00717F52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1A216C">
        <w:rPr>
          <w:rFonts w:asciiTheme="majorHAnsi" w:hAnsiTheme="majorHAnsi"/>
          <w:sz w:val="20"/>
          <w:szCs w:val="20"/>
        </w:rPr>
        <w:t xml:space="preserve">Суперкомпьютер </w:t>
      </w:r>
      <w:r w:rsidRPr="001A216C">
        <w:rPr>
          <w:rFonts w:asciiTheme="majorHAnsi" w:hAnsiTheme="majorHAnsi"/>
          <w:sz w:val="20"/>
          <w:szCs w:val="20"/>
          <w:lang w:val="en-US"/>
        </w:rPr>
        <w:t>Cray</w:t>
      </w:r>
      <w:r w:rsidRPr="001A216C">
        <w:rPr>
          <w:rFonts w:asciiTheme="majorHAnsi" w:hAnsiTheme="majorHAnsi"/>
          <w:sz w:val="20"/>
          <w:szCs w:val="20"/>
        </w:rPr>
        <w:t xml:space="preserve"> </w:t>
      </w:r>
      <w:r w:rsidRPr="001A216C">
        <w:rPr>
          <w:rFonts w:asciiTheme="majorHAnsi" w:hAnsiTheme="majorHAnsi"/>
          <w:sz w:val="20"/>
          <w:szCs w:val="20"/>
          <w:lang w:val="en-US"/>
        </w:rPr>
        <w:t>X</w:t>
      </w:r>
      <w:r w:rsidRPr="001A216C">
        <w:rPr>
          <w:rFonts w:asciiTheme="majorHAnsi" w:hAnsiTheme="majorHAnsi"/>
          <w:sz w:val="20"/>
          <w:szCs w:val="20"/>
        </w:rPr>
        <w:t>-</w:t>
      </w:r>
      <w:r w:rsidRPr="001A216C">
        <w:rPr>
          <w:rFonts w:asciiTheme="majorHAnsi" w:hAnsiTheme="majorHAnsi"/>
          <w:sz w:val="20"/>
          <w:szCs w:val="20"/>
          <w:lang w:val="en-US"/>
        </w:rPr>
        <w:t>MP</w:t>
      </w:r>
    </w:p>
    <w:p w:rsidR="00953397" w:rsidRPr="001A216C" w:rsidRDefault="00953397" w:rsidP="00717F52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Theme="majorHAnsi" w:hAnsiTheme="majorHAnsi"/>
          <w:b/>
          <w:sz w:val="20"/>
          <w:szCs w:val="20"/>
          <w:lang w:val="en-US"/>
        </w:rPr>
      </w:pPr>
      <w:r w:rsidRPr="001A216C">
        <w:rPr>
          <w:rFonts w:asciiTheme="majorHAnsi" w:hAnsiTheme="majorHAnsi"/>
          <w:b/>
          <w:sz w:val="20"/>
          <w:szCs w:val="20"/>
        </w:rPr>
        <w:t xml:space="preserve">Векторно-параллельные компьютеры </w:t>
      </w:r>
    </w:p>
    <w:p w:rsidR="00953397" w:rsidRPr="001A216C" w:rsidRDefault="00953397" w:rsidP="00717F52">
      <w:pPr>
        <w:spacing w:after="0" w:line="240" w:lineRule="auto"/>
        <w:jc w:val="both"/>
        <w:rPr>
          <w:rFonts w:asciiTheme="majorHAnsi" w:hAnsiTheme="majorHAnsi"/>
          <w:sz w:val="20"/>
          <w:szCs w:val="20"/>
          <w:lang w:val="en-US"/>
        </w:rPr>
      </w:pPr>
      <w:r w:rsidRPr="001A216C">
        <w:rPr>
          <w:rFonts w:asciiTheme="majorHAnsi" w:hAnsiTheme="majorHAnsi"/>
          <w:sz w:val="20"/>
          <w:szCs w:val="20"/>
        </w:rPr>
        <w:t xml:space="preserve"> Начало 80-х годов.  </w:t>
      </w:r>
    </w:p>
    <w:p w:rsidR="00953397" w:rsidRPr="001A216C" w:rsidRDefault="00953397" w:rsidP="00717F52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1A216C">
        <w:rPr>
          <w:rFonts w:asciiTheme="majorHAnsi" w:hAnsiTheme="majorHAnsi"/>
          <w:b/>
          <w:sz w:val="20"/>
          <w:szCs w:val="20"/>
        </w:rPr>
        <w:t>Особенности архитектуры:</w:t>
      </w:r>
      <w:r w:rsidRPr="001A216C">
        <w:rPr>
          <w:rFonts w:asciiTheme="majorHAnsi" w:hAnsiTheme="majorHAnsi"/>
          <w:sz w:val="20"/>
          <w:szCs w:val="20"/>
        </w:rPr>
        <w:t xml:space="preserve"> векторные  функциональные устройства, зацепление  функциональных устройств, векторные  команды в системе команд, векторные  регистры.  Небольшое число процессоров объединяются  над общей памятью.  </w:t>
      </w:r>
    </w:p>
    <w:p w:rsidR="00953397" w:rsidRPr="001A216C" w:rsidRDefault="00953397" w:rsidP="00717F52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1A216C">
        <w:rPr>
          <w:rFonts w:asciiTheme="majorHAnsi" w:hAnsiTheme="majorHAnsi"/>
          <w:b/>
          <w:sz w:val="20"/>
          <w:szCs w:val="20"/>
        </w:rPr>
        <w:t>Программирование:</w:t>
      </w:r>
      <w:r w:rsidRPr="001A216C">
        <w:rPr>
          <w:rFonts w:asciiTheme="majorHAnsi" w:hAnsiTheme="majorHAnsi"/>
          <w:sz w:val="20"/>
          <w:szCs w:val="20"/>
        </w:rPr>
        <w:t xml:space="preserve"> векторизация самых  внутренних циклов и распараллеливание на  внешнем уровне, единое адресное  пространство, локальные и глобальные  переменные.  </w:t>
      </w:r>
    </w:p>
    <w:p w:rsidR="00953397" w:rsidRPr="001A216C" w:rsidRDefault="00953397" w:rsidP="00717F52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1A216C">
        <w:rPr>
          <w:rFonts w:asciiTheme="majorHAnsi" w:hAnsiTheme="majorHAnsi"/>
          <w:sz w:val="20"/>
          <w:szCs w:val="20"/>
        </w:rPr>
        <w:t xml:space="preserve">Суперкомпьютер </w:t>
      </w:r>
      <w:r w:rsidRPr="001A216C">
        <w:rPr>
          <w:rFonts w:asciiTheme="majorHAnsi" w:hAnsiTheme="majorHAnsi"/>
          <w:sz w:val="20"/>
          <w:szCs w:val="20"/>
          <w:lang w:val="en-US"/>
        </w:rPr>
        <w:t>Cray</w:t>
      </w:r>
      <w:r w:rsidRPr="001A216C">
        <w:rPr>
          <w:rFonts w:asciiTheme="majorHAnsi" w:hAnsiTheme="majorHAnsi"/>
          <w:sz w:val="20"/>
          <w:szCs w:val="20"/>
        </w:rPr>
        <w:t xml:space="preserve"> </w:t>
      </w:r>
      <w:r w:rsidRPr="001A216C">
        <w:rPr>
          <w:rFonts w:asciiTheme="majorHAnsi" w:hAnsiTheme="majorHAnsi"/>
          <w:sz w:val="20"/>
          <w:szCs w:val="20"/>
          <w:lang w:val="en-US"/>
        </w:rPr>
        <w:t>Y</w:t>
      </w:r>
      <w:r w:rsidRPr="001A216C">
        <w:rPr>
          <w:rFonts w:asciiTheme="majorHAnsi" w:hAnsiTheme="majorHAnsi"/>
          <w:sz w:val="20"/>
          <w:szCs w:val="20"/>
        </w:rPr>
        <w:t>-</w:t>
      </w:r>
      <w:r w:rsidRPr="001A216C">
        <w:rPr>
          <w:rFonts w:asciiTheme="majorHAnsi" w:hAnsiTheme="majorHAnsi"/>
          <w:sz w:val="20"/>
          <w:szCs w:val="20"/>
          <w:lang w:val="en-US"/>
        </w:rPr>
        <w:t>MP</w:t>
      </w:r>
      <w:r w:rsidRPr="001A216C">
        <w:rPr>
          <w:rFonts w:asciiTheme="majorHAnsi" w:hAnsiTheme="majorHAnsi"/>
          <w:sz w:val="20"/>
          <w:szCs w:val="20"/>
        </w:rPr>
        <w:t xml:space="preserve"> , </w:t>
      </w:r>
      <w:r w:rsidRPr="001A216C">
        <w:rPr>
          <w:rFonts w:asciiTheme="majorHAnsi" w:hAnsiTheme="majorHAnsi"/>
          <w:sz w:val="20"/>
          <w:szCs w:val="20"/>
          <w:lang w:val="en-US"/>
        </w:rPr>
        <w:t>CRAY</w:t>
      </w:r>
      <w:r w:rsidRPr="001A216C">
        <w:rPr>
          <w:rFonts w:asciiTheme="majorHAnsi" w:hAnsiTheme="majorHAnsi"/>
          <w:sz w:val="20"/>
          <w:szCs w:val="20"/>
        </w:rPr>
        <w:t xml:space="preserve"> </w:t>
      </w:r>
      <w:r w:rsidRPr="001A216C">
        <w:rPr>
          <w:rFonts w:asciiTheme="majorHAnsi" w:hAnsiTheme="majorHAnsi"/>
          <w:sz w:val="20"/>
          <w:szCs w:val="20"/>
          <w:lang w:val="en-US"/>
        </w:rPr>
        <w:t>X</w:t>
      </w:r>
      <w:r w:rsidRPr="001A216C">
        <w:rPr>
          <w:rFonts w:asciiTheme="majorHAnsi" w:hAnsiTheme="majorHAnsi"/>
          <w:sz w:val="20"/>
          <w:szCs w:val="20"/>
        </w:rPr>
        <w:t>-</w:t>
      </w:r>
      <w:r w:rsidRPr="001A216C">
        <w:rPr>
          <w:rFonts w:asciiTheme="majorHAnsi" w:hAnsiTheme="majorHAnsi"/>
          <w:sz w:val="20"/>
          <w:szCs w:val="20"/>
          <w:lang w:val="en-US"/>
        </w:rPr>
        <w:t>MP</w:t>
      </w:r>
    </w:p>
    <w:p w:rsidR="00953397" w:rsidRPr="001A216C" w:rsidRDefault="00953397" w:rsidP="00717F52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Theme="majorHAnsi" w:hAnsiTheme="majorHAnsi"/>
          <w:b/>
          <w:sz w:val="20"/>
          <w:szCs w:val="20"/>
          <w:u w:val="single"/>
          <w:lang w:val="en-US"/>
        </w:rPr>
      </w:pPr>
      <w:r w:rsidRPr="001A216C">
        <w:rPr>
          <w:rFonts w:asciiTheme="majorHAnsi" w:hAnsiTheme="majorHAnsi"/>
          <w:b/>
          <w:sz w:val="20"/>
          <w:szCs w:val="20"/>
          <w:u w:val="single"/>
        </w:rPr>
        <w:t xml:space="preserve">Массивно-параллельные компьютеры </w:t>
      </w:r>
    </w:p>
    <w:p w:rsidR="00953397" w:rsidRPr="001A216C" w:rsidRDefault="00953397" w:rsidP="00717F52">
      <w:pPr>
        <w:spacing w:after="0" w:line="240" w:lineRule="auto"/>
        <w:jc w:val="both"/>
        <w:rPr>
          <w:rFonts w:asciiTheme="majorHAnsi" w:hAnsiTheme="majorHAnsi"/>
          <w:sz w:val="20"/>
          <w:szCs w:val="20"/>
          <w:lang w:val="en-US"/>
        </w:rPr>
      </w:pPr>
      <w:r w:rsidRPr="001A216C">
        <w:rPr>
          <w:rFonts w:asciiTheme="majorHAnsi" w:hAnsiTheme="majorHAnsi"/>
          <w:sz w:val="20"/>
          <w:szCs w:val="20"/>
        </w:rPr>
        <w:t xml:space="preserve">Начало 90-х годов. </w:t>
      </w:r>
    </w:p>
    <w:p w:rsidR="00953397" w:rsidRPr="001A216C" w:rsidRDefault="00953397" w:rsidP="00717F52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1A216C">
        <w:rPr>
          <w:rFonts w:asciiTheme="majorHAnsi" w:hAnsiTheme="majorHAnsi"/>
          <w:b/>
          <w:sz w:val="20"/>
          <w:szCs w:val="20"/>
        </w:rPr>
        <w:t>Особенности архитектуры:</w:t>
      </w:r>
      <w:r w:rsidRPr="001A216C">
        <w:rPr>
          <w:rFonts w:asciiTheme="majorHAnsi" w:hAnsiTheme="majorHAnsi"/>
          <w:sz w:val="20"/>
          <w:szCs w:val="20"/>
        </w:rPr>
        <w:t xml:space="preserve"> тысячи процессоров объединяются с помощью коммуникационной сети по некоторой топологии, распределенная память. </w:t>
      </w:r>
    </w:p>
    <w:p w:rsidR="00953397" w:rsidRPr="001A216C" w:rsidRDefault="00953397" w:rsidP="00717F52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1A216C">
        <w:rPr>
          <w:rFonts w:asciiTheme="majorHAnsi" w:hAnsiTheme="majorHAnsi"/>
          <w:b/>
          <w:sz w:val="20"/>
          <w:szCs w:val="20"/>
        </w:rPr>
        <w:t xml:space="preserve">Программирование: </w:t>
      </w:r>
      <w:r w:rsidRPr="001A216C">
        <w:rPr>
          <w:rFonts w:asciiTheme="majorHAnsi" w:hAnsiTheme="majorHAnsi"/>
          <w:sz w:val="20"/>
          <w:szCs w:val="20"/>
        </w:rPr>
        <w:t xml:space="preserve">обмен сообщениями, отсутствие единого адресного пространства, PVM, </w:t>
      </w:r>
      <w:proofErr w:type="spellStart"/>
      <w:r w:rsidRPr="001A216C">
        <w:rPr>
          <w:rFonts w:asciiTheme="majorHAnsi" w:hAnsiTheme="majorHAnsi"/>
          <w:sz w:val="20"/>
          <w:szCs w:val="20"/>
        </w:rPr>
        <w:t>Message</w:t>
      </w:r>
      <w:proofErr w:type="spellEnd"/>
      <w:r w:rsidRPr="001A216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A216C">
        <w:rPr>
          <w:rFonts w:asciiTheme="majorHAnsi" w:hAnsiTheme="majorHAnsi"/>
          <w:sz w:val="20"/>
          <w:szCs w:val="20"/>
        </w:rPr>
        <w:t>Passing</w:t>
      </w:r>
      <w:proofErr w:type="spellEnd"/>
      <w:r w:rsidRPr="001A216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A216C">
        <w:rPr>
          <w:rFonts w:asciiTheme="majorHAnsi" w:hAnsiTheme="majorHAnsi"/>
          <w:sz w:val="20"/>
          <w:szCs w:val="20"/>
        </w:rPr>
        <w:t>Interface</w:t>
      </w:r>
      <w:proofErr w:type="spellEnd"/>
      <w:r w:rsidRPr="001A216C">
        <w:rPr>
          <w:rFonts w:asciiTheme="majorHAnsi" w:hAnsiTheme="majorHAnsi"/>
          <w:sz w:val="20"/>
          <w:szCs w:val="20"/>
        </w:rPr>
        <w:t>. Необходимость выделения массового параллелизма, явного распределения данных и согласования параллелизма с распределением.</w:t>
      </w:r>
    </w:p>
    <w:p w:rsidR="00953397" w:rsidRPr="001A216C" w:rsidRDefault="00953397" w:rsidP="00717F52">
      <w:pPr>
        <w:spacing w:after="0" w:line="240" w:lineRule="auto"/>
        <w:jc w:val="both"/>
        <w:rPr>
          <w:rFonts w:asciiTheme="majorHAnsi" w:hAnsiTheme="majorHAnsi"/>
          <w:sz w:val="20"/>
          <w:szCs w:val="20"/>
          <w:lang w:val="en-US"/>
        </w:rPr>
      </w:pPr>
      <w:proofErr w:type="spellStart"/>
      <w:r w:rsidRPr="001A216C">
        <w:rPr>
          <w:rFonts w:asciiTheme="majorHAnsi" w:hAnsiTheme="majorHAnsi"/>
          <w:sz w:val="20"/>
          <w:szCs w:val="20"/>
        </w:rPr>
        <w:t>Cray</w:t>
      </w:r>
      <w:proofErr w:type="spellEnd"/>
      <w:r w:rsidRPr="001A216C">
        <w:rPr>
          <w:rFonts w:asciiTheme="majorHAnsi" w:hAnsiTheme="majorHAnsi"/>
          <w:sz w:val="20"/>
          <w:szCs w:val="20"/>
        </w:rPr>
        <w:t xml:space="preserve"> T3D</w:t>
      </w:r>
      <w:r w:rsidRPr="001A216C">
        <w:rPr>
          <w:rFonts w:asciiTheme="majorHAnsi" w:hAnsiTheme="majorHAnsi"/>
          <w:sz w:val="20"/>
          <w:szCs w:val="20"/>
          <w:lang w:val="en-US"/>
        </w:rPr>
        <w:t xml:space="preserve"> </w:t>
      </w:r>
      <w:proofErr w:type="spellStart"/>
      <w:r w:rsidRPr="001A216C">
        <w:rPr>
          <w:rFonts w:asciiTheme="majorHAnsi" w:hAnsiTheme="majorHAnsi"/>
          <w:sz w:val="20"/>
          <w:szCs w:val="20"/>
        </w:rPr>
        <w:t>Intel</w:t>
      </w:r>
      <w:proofErr w:type="spellEnd"/>
      <w:r w:rsidRPr="001A216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A216C">
        <w:rPr>
          <w:rFonts w:asciiTheme="majorHAnsi" w:hAnsiTheme="majorHAnsi"/>
          <w:sz w:val="20"/>
          <w:szCs w:val="20"/>
        </w:rPr>
        <w:t>Paragon</w:t>
      </w:r>
      <w:proofErr w:type="spellEnd"/>
      <w:r w:rsidRPr="001A216C">
        <w:rPr>
          <w:rFonts w:asciiTheme="majorHAnsi" w:hAnsiTheme="majorHAnsi"/>
          <w:sz w:val="20"/>
          <w:szCs w:val="20"/>
        </w:rPr>
        <w:t xml:space="preserve"> XPS140</w:t>
      </w:r>
    </w:p>
    <w:p w:rsidR="00953397" w:rsidRPr="001A216C" w:rsidRDefault="00953397" w:rsidP="00717F52">
      <w:pPr>
        <w:spacing w:after="0" w:line="240" w:lineRule="auto"/>
        <w:jc w:val="both"/>
        <w:rPr>
          <w:rFonts w:asciiTheme="majorHAnsi" w:hAnsiTheme="majorHAnsi"/>
          <w:sz w:val="20"/>
          <w:szCs w:val="20"/>
          <w:lang w:val="en-US"/>
        </w:rPr>
      </w:pPr>
    </w:p>
    <w:p w:rsidR="00953397" w:rsidRPr="001A216C" w:rsidRDefault="00953397" w:rsidP="00717F52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Theme="majorHAnsi" w:hAnsiTheme="majorHAnsi"/>
          <w:b/>
          <w:sz w:val="20"/>
          <w:szCs w:val="20"/>
        </w:rPr>
      </w:pPr>
      <w:r w:rsidRPr="001A216C">
        <w:rPr>
          <w:rFonts w:asciiTheme="majorHAnsi" w:hAnsiTheme="majorHAnsi"/>
          <w:b/>
          <w:sz w:val="20"/>
          <w:szCs w:val="20"/>
        </w:rPr>
        <w:t xml:space="preserve">Параллельные компьютеры с общей памятью </w:t>
      </w:r>
    </w:p>
    <w:p w:rsidR="00953397" w:rsidRPr="001A216C" w:rsidRDefault="00953397" w:rsidP="00717F52">
      <w:pPr>
        <w:spacing w:after="0" w:line="240" w:lineRule="auto"/>
        <w:jc w:val="both"/>
        <w:rPr>
          <w:rFonts w:asciiTheme="majorHAnsi" w:hAnsiTheme="majorHAnsi"/>
          <w:sz w:val="20"/>
          <w:szCs w:val="20"/>
          <w:lang w:val="en-US"/>
        </w:rPr>
      </w:pPr>
      <w:r w:rsidRPr="001A216C">
        <w:rPr>
          <w:rFonts w:asciiTheme="majorHAnsi" w:hAnsiTheme="majorHAnsi"/>
          <w:sz w:val="20"/>
          <w:szCs w:val="20"/>
        </w:rPr>
        <w:t xml:space="preserve">Середина 90-х годов. </w:t>
      </w:r>
    </w:p>
    <w:p w:rsidR="00953397" w:rsidRPr="001A216C" w:rsidRDefault="00953397" w:rsidP="00717F52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1A216C">
        <w:rPr>
          <w:rFonts w:asciiTheme="majorHAnsi" w:hAnsiTheme="majorHAnsi"/>
          <w:b/>
          <w:sz w:val="20"/>
          <w:szCs w:val="20"/>
        </w:rPr>
        <w:t>Особенности архитектуры:</w:t>
      </w:r>
      <w:r w:rsidRPr="001A216C">
        <w:rPr>
          <w:rFonts w:asciiTheme="majorHAnsi" w:hAnsiTheme="majorHAnsi"/>
          <w:sz w:val="20"/>
          <w:szCs w:val="20"/>
        </w:rPr>
        <w:t xml:space="preserve"> сотни процессоров объединяются над общей памятью. </w:t>
      </w:r>
      <w:r w:rsidRPr="001A216C">
        <w:rPr>
          <w:rFonts w:asciiTheme="majorHAnsi" w:hAnsiTheme="majorHAnsi"/>
          <w:b/>
          <w:sz w:val="20"/>
          <w:szCs w:val="20"/>
        </w:rPr>
        <w:t xml:space="preserve">Программирование: </w:t>
      </w:r>
      <w:r w:rsidRPr="001A216C">
        <w:rPr>
          <w:rFonts w:asciiTheme="majorHAnsi" w:hAnsiTheme="majorHAnsi"/>
          <w:sz w:val="20"/>
          <w:szCs w:val="20"/>
        </w:rPr>
        <w:t xml:space="preserve">единое адресное пространство, локальные и глобальные переменные, </w:t>
      </w:r>
      <w:proofErr w:type="spellStart"/>
      <w:r w:rsidRPr="001A216C">
        <w:rPr>
          <w:rFonts w:asciiTheme="majorHAnsi" w:hAnsiTheme="majorHAnsi"/>
          <w:sz w:val="20"/>
          <w:szCs w:val="20"/>
        </w:rPr>
        <w:t>Linda</w:t>
      </w:r>
      <w:proofErr w:type="spellEnd"/>
      <w:r w:rsidRPr="001A216C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1A216C">
        <w:rPr>
          <w:rFonts w:asciiTheme="majorHAnsi" w:hAnsiTheme="majorHAnsi"/>
          <w:sz w:val="20"/>
          <w:szCs w:val="20"/>
        </w:rPr>
        <w:t>OpenMP</w:t>
      </w:r>
      <w:proofErr w:type="spellEnd"/>
    </w:p>
    <w:p w:rsidR="00953397" w:rsidRPr="001A216C" w:rsidRDefault="00953397" w:rsidP="00717F52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1A216C">
        <w:rPr>
          <w:rFonts w:asciiTheme="majorHAnsi" w:hAnsiTheme="majorHAnsi"/>
          <w:sz w:val="20"/>
          <w:szCs w:val="20"/>
        </w:rPr>
        <w:t xml:space="preserve">DEC </w:t>
      </w:r>
      <w:proofErr w:type="spellStart"/>
      <w:r w:rsidRPr="001A216C">
        <w:rPr>
          <w:rFonts w:asciiTheme="majorHAnsi" w:hAnsiTheme="majorHAnsi"/>
          <w:sz w:val="20"/>
          <w:szCs w:val="20"/>
        </w:rPr>
        <w:t>AlphaServer</w:t>
      </w:r>
      <w:proofErr w:type="spellEnd"/>
    </w:p>
    <w:p w:rsidR="00953397" w:rsidRPr="001A216C" w:rsidRDefault="00953397" w:rsidP="00717F52">
      <w:pPr>
        <w:spacing w:after="0" w:line="240" w:lineRule="auto"/>
        <w:jc w:val="both"/>
        <w:rPr>
          <w:rFonts w:asciiTheme="majorHAnsi" w:hAnsiTheme="majorHAnsi"/>
          <w:sz w:val="20"/>
          <w:szCs w:val="20"/>
          <w:lang w:val="en-US"/>
        </w:rPr>
      </w:pPr>
      <w:r w:rsidRPr="001A216C">
        <w:rPr>
          <w:rFonts w:asciiTheme="majorHAnsi" w:hAnsiTheme="majorHAnsi"/>
          <w:sz w:val="20"/>
          <w:szCs w:val="20"/>
        </w:rPr>
        <w:t xml:space="preserve">Суперкомпьютер </w:t>
      </w:r>
      <w:proofErr w:type="spellStart"/>
      <w:r w:rsidRPr="001A216C">
        <w:rPr>
          <w:rFonts w:asciiTheme="majorHAnsi" w:hAnsiTheme="majorHAnsi"/>
          <w:sz w:val="20"/>
          <w:szCs w:val="20"/>
        </w:rPr>
        <w:t>Sun</w:t>
      </w:r>
      <w:proofErr w:type="spellEnd"/>
      <w:r w:rsidRPr="001A216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A216C">
        <w:rPr>
          <w:rFonts w:asciiTheme="majorHAnsi" w:hAnsiTheme="majorHAnsi"/>
          <w:sz w:val="20"/>
          <w:szCs w:val="20"/>
        </w:rPr>
        <w:t>StarFire</w:t>
      </w:r>
      <w:proofErr w:type="spellEnd"/>
    </w:p>
    <w:p w:rsidR="00953397" w:rsidRPr="001A216C" w:rsidRDefault="00953397" w:rsidP="00717F52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Theme="majorHAnsi" w:hAnsiTheme="majorHAnsi"/>
          <w:b/>
          <w:sz w:val="20"/>
          <w:szCs w:val="20"/>
          <w:lang w:val="en-US"/>
        </w:rPr>
      </w:pPr>
      <w:r w:rsidRPr="001A216C">
        <w:rPr>
          <w:rFonts w:asciiTheme="majorHAnsi" w:hAnsiTheme="majorHAnsi"/>
          <w:b/>
          <w:sz w:val="20"/>
          <w:szCs w:val="20"/>
        </w:rPr>
        <w:t>Кластеры из узлов с общей памятью Начало 2000-х.</w:t>
      </w:r>
    </w:p>
    <w:p w:rsidR="00953397" w:rsidRPr="001A216C" w:rsidRDefault="00953397" w:rsidP="00717F52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1A216C">
        <w:rPr>
          <w:rFonts w:asciiTheme="majorHAnsi" w:hAnsiTheme="majorHAnsi"/>
          <w:b/>
          <w:sz w:val="20"/>
          <w:szCs w:val="20"/>
        </w:rPr>
        <w:t xml:space="preserve"> Особенности архитектуры:</w:t>
      </w:r>
      <w:r w:rsidRPr="001A216C">
        <w:rPr>
          <w:rFonts w:asciiTheme="majorHAnsi" w:hAnsiTheme="majorHAnsi"/>
          <w:sz w:val="20"/>
          <w:szCs w:val="20"/>
        </w:rPr>
        <w:t xml:space="preserve"> большое число многопроцессорных узлов объединяются вместе с помощью коммуникационной сети по некоторой топологии, распределенная память; в рамках каждого узла несколько (многоядерных) процессоров объединяются над общей памятью. </w:t>
      </w:r>
    </w:p>
    <w:p w:rsidR="00953397" w:rsidRPr="001A216C" w:rsidRDefault="00953397" w:rsidP="00717F52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1A216C">
        <w:rPr>
          <w:rFonts w:asciiTheme="majorHAnsi" w:hAnsiTheme="majorHAnsi"/>
          <w:b/>
          <w:sz w:val="20"/>
          <w:szCs w:val="20"/>
        </w:rPr>
        <w:t xml:space="preserve">Программирование: </w:t>
      </w:r>
      <w:r w:rsidRPr="001A216C">
        <w:rPr>
          <w:rFonts w:asciiTheme="majorHAnsi" w:hAnsiTheme="majorHAnsi"/>
          <w:sz w:val="20"/>
          <w:szCs w:val="20"/>
        </w:rPr>
        <w:t xml:space="preserve">неоднородная схема </w:t>
      </w:r>
      <w:proofErr w:type="spellStart"/>
      <w:r w:rsidRPr="001A216C">
        <w:rPr>
          <w:rFonts w:asciiTheme="majorHAnsi" w:hAnsiTheme="majorHAnsi"/>
          <w:sz w:val="20"/>
          <w:szCs w:val="20"/>
        </w:rPr>
        <w:t>MPI+OpenMP</w:t>
      </w:r>
      <w:proofErr w:type="spellEnd"/>
      <w:r w:rsidRPr="001A216C">
        <w:rPr>
          <w:rFonts w:asciiTheme="majorHAnsi" w:hAnsiTheme="majorHAnsi"/>
          <w:sz w:val="20"/>
          <w:szCs w:val="20"/>
        </w:rPr>
        <w:t>; необходимость выделения массового параллелизма, явное распределение данных, обмен сообщениями на внешнем уровне; распараллеливание в едином адресном пространстве, локальные и глобальные переменные на уровне узла с общей памятью.</w:t>
      </w:r>
    </w:p>
    <w:p w:rsidR="00953397" w:rsidRPr="001A216C" w:rsidRDefault="00953397" w:rsidP="00717F52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1A216C">
        <w:rPr>
          <w:rFonts w:asciiTheme="majorHAnsi" w:hAnsiTheme="majorHAnsi"/>
          <w:sz w:val="20"/>
          <w:szCs w:val="20"/>
        </w:rPr>
        <w:t>Суперкомпьютер МГУ “Чебышев”   “K” суперкомпьютер</w:t>
      </w:r>
    </w:p>
    <w:p w:rsidR="00953397" w:rsidRPr="001A216C" w:rsidRDefault="00953397" w:rsidP="00717F52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953397" w:rsidRPr="001A216C" w:rsidRDefault="00953397" w:rsidP="00717F52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Theme="majorHAnsi" w:hAnsiTheme="majorHAnsi"/>
          <w:b/>
          <w:sz w:val="20"/>
          <w:szCs w:val="20"/>
        </w:rPr>
      </w:pPr>
      <w:r w:rsidRPr="001A216C">
        <w:rPr>
          <w:rFonts w:asciiTheme="majorHAnsi" w:hAnsiTheme="majorHAnsi"/>
          <w:b/>
          <w:sz w:val="20"/>
          <w:szCs w:val="20"/>
        </w:rPr>
        <w:t xml:space="preserve">Кластеры из узлов с общей памятью с ускорителями </w:t>
      </w:r>
    </w:p>
    <w:p w:rsidR="00953397" w:rsidRPr="001A216C" w:rsidRDefault="00953397" w:rsidP="00717F52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1A216C">
        <w:rPr>
          <w:rFonts w:asciiTheme="majorHAnsi" w:hAnsiTheme="majorHAnsi"/>
          <w:sz w:val="20"/>
          <w:szCs w:val="20"/>
        </w:rPr>
        <w:t xml:space="preserve">Середина 2000-х. </w:t>
      </w:r>
    </w:p>
    <w:p w:rsidR="00953397" w:rsidRPr="001A216C" w:rsidRDefault="00953397" w:rsidP="00717F52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1A216C">
        <w:rPr>
          <w:rFonts w:asciiTheme="majorHAnsi" w:hAnsiTheme="majorHAnsi"/>
          <w:b/>
          <w:sz w:val="20"/>
          <w:szCs w:val="20"/>
        </w:rPr>
        <w:t>Особенности архитектуры:</w:t>
      </w:r>
      <w:r w:rsidRPr="001A216C">
        <w:rPr>
          <w:rFonts w:asciiTheme="majorHAnsi" w:hAnsiTheme="majorHAnsi"/>
          <w:sz w:val="20"/>
          <w:szCs w:val="20"/>
        </w:rPr>
        <w:t xml:space="preserve"> большое число многопроцессорных узлов объединяются вместе с помощью коммуникационной сети по некоторой топологии, распределенная память; в рамках каждого узла несколько (многоядерных) процессоров объединяются над общей памятью; на каждом узле несколько ускорителей (GPU, </w:t>
      </w:r>
      <w:proofErr w:type="spellStart"/>
      <w:r w:rsidRPr="001A216C">
        <w:rPr>
          <w:rFonts w:asciiTheme="majorHAnsi" w:hAnsiTheme="majorHAnsi"/>
          <w:sz w:val="20"/>
          <w:szCs w:val="20"/>
        </w:rPr>
        <w:t>Phi</w:t>
      </w:r>
      <w:proofErr w:type="spellEnd"/>
      <w:r w:rsidRPr="001A216C">
        <w:rPr>
          <w:rFonts w:asciiTheme="majorHAnsi" w:hAnsiTheme="majorHAnsi"/>
          <w:sz w:val="20"/>
          <w:szCs w:val="20"/>
        </w:rPr>
        <w:t>).</w:t>
      </w:r>
    </w:p>
    <w:p w:rsidR="00953397" w:rsidRPr="001A216C" w:rsidRDefault="00953397" w:rsidP="00717F52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1A216C">
        <w:rPr>
          <w:rFonts w:asciiTheme="majorHAnsi" w:hAnsiTheme="majorHAnsi"/>
          <w:sz w:val="20"/>
          <w:szCs w:val="20"/>
        </w:rPr>
        <w:t xml:space="preserve"> </w:t>
      </w:r>
      <w:r w:rsidRPr="001A216C">
        <w:rPr>
          <w:rFonts w:asciiTheme="majorHAnsi" w:hAnsiTheme="majorHAnsi"/>
          <w:b/>
          <w:sz w:val="20"/>
          <w:szCs w:val="20"/>
        </w:rPr>
        <w:t>Программирование:</w:t>
      </w:r>
      <w:r w:rsidRPr="001A216C">
        <w:rPr>
          <w:rFonts w:asciiTheme="majorHAnsi" w:hAnsiTheme="majorHAnsi"/>
          <w:sz w:val="20"/>
          <w:szCs w:val="20"/>
        </w:rPr>
        <w:t xml:space="preserve"> </w:t>
      </w:r>
      <w:r w:rsidRPr="001A216C">
        <w:rPr>
          <w:rFonts w:asciiTheme="majorHAnsi" w:hAnsiTheme="majorHAnsi"/>
          <w:sz w:val="20"/>
          <w:szCs w:val="20"/>
          <w:lang w:val="en-US"/>
        </w:rPr>
        <w:t>MPI</w:t>
      </w:r>
      <w:r w:rsidRPr="001A216C">
        <w:rPr>
          <w:rFonts w:asciiTheme="majorHAnsi" w:hAnsiTheme="majorHAnsi"/>
          <w:sz w:val="20"/>
          <w:szCs w:val="20"/>
        </w:rPr>
        <w:t>+</w:t>
      </w:r>
      <w:proofErr w:type="spellStart"/>
      <w:r w:rsidRPr="001A216C">
        <w:rPr>
          <w:rFonts w:asciiTheme="majorHAnsi" w:hAnsiTheme="majorHAnsi"/>
          <w:sz w:val="20"/>
          <w:szCs w:val="20"/>
          <w:lang w:val="en-US"/>
        </w:rPr>
        <w:t>OpenMP</w:t>
      </w:r>
      <w:proofErr w:type="spellEnd"/>
      <w:r w:rsidRPr="001A216C">
        <w:rPr>
          <w:rFonts w:asciiTheme="majorHAnsi" w:hAnsiTheme="majorHAnsi"/>
          <w:sz w:val="20"/>
          <w:szCs w:val="20"/>
        </w:rPr>
        <w:t>+</w:t>
      </w:r>
      <w:proofErr w:type="spellStart"/>
      <w:r w:rsidRPr="001A216C">
        <w:rPr>
          <w:rFonts w:asciiTheme="majorHAnsi" w:hAnsiTheme="majorHAnsi"/>
          <w:sz w:val="20"/>
          <w:szCs w:val="20"/>
          <w:lang w:val="en-US"/>
        </w:rPr>
        <w:t>OpenCL</w:t>
      </w:r>
      <w:proofErr w:type="spellEnd"/>
      <w:r w:rsidRPr="001A216C">
        <w:rPr>
          <w:rFonts w:asciiTheme="majorHAnsi" w:hAnsiTheme="majorHAnsi"/>
          <w:sz w:val="20"/>
          <w:szCs w:val="20"/>
        </w:rPr>
        <w:t>/</w:t>
      </w:r>
      <w:r w:rsidRPr="001A216C">
        <w:rPr>
          <w:rFonts w:asciiTheme="majorHAnsi" w:hAnsiTheme="majorHAnsi"/>
          <w:sz w:val="20"/>
          <w:szCs w:val="20"/>
          <w:lang w:val="en-US"/>
        </w:rPr>
        <w:t>CUDA</w:t>
      </w:r>
      <w:r w:rsidRPr="001A216C">
        <w:rPr>
          <w:rFonts w:asciiTheme="majorHAnsi" w:hAnsiTheme="majorHAnsi"/>
          <w:sz w:val="20"/>
          <w:szCs w:val="20"/>
        </w:rPr>
        <w:t>;</w:t>
      </w:r>
    </w:p>
    <w:p w:rsidR="00953397" w:rsidRPr="001A216C" w:rsidRDefault="00953397" w:rsidP="00717F52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1A216C">
        <w:rPr>
          <w:rFonts w:asciiTheme="majorHAnsi" w:hAnsiTheme="majorHAnsi"/>
          <w:sz w:val="20"/>
          <w:szCs w:val="20"/>
        </w:rPr>
        <w:t>Суперкомпьютер МГУ “Ломоносов”  Суперкомпьютер Tianhe-2</w:t>
      </w:r>
    </w:p>
    <w:p w:rsidR="00953397" w:rsidRPr="001A216C" w:rsidRDefault="00953397" w:rsidP="00717F52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  <w:sectPr w:rsidR="00953397" w:rsidRPr="001A216C" w:rsidSect="00461099">
          <w:type w:val="continuous"/>
          <w:pgSz w:w="11906" w:h="16838"/>
          <w:pgMar w:top="709" w:right="566" w:bottom="1134" w:left="709" w:header="708" w:footer="708" w:gutter="0"/>
          <w:cols w:num="2" w:space="708"/>
          <w:docGrid w:linePitch="360"/>
        </w:sectPr>
      </w:pPr>
    </w:p>
    <w:p w:rsidR="00953397" w:rsidRPr="001A216C" w:rsidRDefault="00953397" w:rsidP="00717F52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  <w:u w:val="single"/>
        </w:rPr>
      </w:pPr>
    </w:p>
    <w:p w:rsidR="00953397" w:rsidRPr="001A216C" w:rsidRDefault="00953397" w:rsidP="00717F52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1A216C">
        <w:rPr>
          <w:rFonts w:asciiTheme="majorHAnsi" w:hAnsiTheme="majorHAnsi"/>
          <w:b/>
          <w:sz w:val="20"/>
          <w:szCs w:val="20"/>
          <w:u w:val="single"/>
        </w:rPr>
        <w:t xml:space="preserve">АРХИТЕКТУРНАЯ </w:t>
      </w:r>
      <w:r w:rsidR="00F459FE" w:rsidRPr="001A216C">
        <w:rPr>
          <w:rFonts w:asciiTheme="majorHAnsi" w:hAnsiTheme="majorHAnsi"/>
          <w:b/>
          <w:sz w:val="20"/>
          <w:szCs w:val="20"/>
          <w:u w:val="single"/>
        </w:rPr>
        <w:t>Особенность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"/>
        <w:gridCol w:w="2503"/>
        <w:gridCol w:w="5493"/>
        <w:gridCol w:w="2387"/>
      </w:tblGrid>
      <w:tr w:rsidR="00F459FE" w:rsidRPr="001A216C" w:rsidTr="004B54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3397" w:rsidRPr="001A216C" w:rsidRDefault="00953397" w:rsidP="00717F52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1A216C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953397" w:rsidRPr="001A216C" w:rsidRDefault="00953397" w:rsidP="00717F52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1A216C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Особенность</w:t>
            </w:r>
          </w:p>
        </w:tc>
        <w:tc>
          <w:tcPr>
            <w:tcW w:w="0" w:type="auto"/>
            <w:vAlign w:val="center"/>
            <w:hideMark/>
          </w:tcPr>
          <w:p w:rsidR="00953397" w:rsidRPr="001A216C" w:rsidRDefault="00953397" w:rsidP="00717F52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1A216C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В чем заключается</w:t>
            </w:r>
          </w:p>
        </w:tc>
        <w:tc>
          <w:tcPr>
            <w:tcW w:w="0" w:type="auto"/>
            <w:vAlign w:val="center"/>
            <w:hideMark/>
          </w:tcPr>
          <w:p w:rsidR="00953397" w:rsidRPr="001A216C" w:rsidRDefault="00953397" w:rsidP="00717F52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1A216C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Где впервые появилась</w:t>
            </w:r>
          </w:p>
        </w:tc>
      </w:tr>
      <w:tr w:rsidR="00F459FE" w:rsidRPr="001A216C" w:rsidTr="004B54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3397" w:rsidRPr="001A216C" w:rsidRDefault="00953397" w:rsidP="00717F52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1A216C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953397" w:rsidRPr="001A216C" w:rsidRDefault="00953397" w:rsidP="00717F52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1A216C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Многозадачность</w:t>
            </w:r>
          </w:p>
        </w:tc>
        <w:tc>
          <w:tcPr>
            <w:tcW w:w="0" w:type="auto"/>
            <w:vAlign w:val="center"/>
            <w:hideMark/>
          </w:tcPr>
          <w:p w:rsidR="00953397" w:rsidRPr="001A216C" w:rsidRDefault="00953397" w:rsidP="00717F52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1A216C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Возможность работы в одном из двух режимов: реальном (</w:t>
            </w:r>
            <w:proofErr w:type="spellStart"/>
            <w:r w:rsidRPr="001A216C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real</w:t>
            </w:r>
            <w:proofErr w:type="spellEnd"/>
            <w:r w:rsidRPr="001A216C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) и защищенном (</w:t>
            </w:r>
            <w:proofErr w:type="spellStart"/>
            <w:r w:rsidRPr="001A216C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protected</w:t>
            </w:r>
            <w:proofErr w:type="spellEnd"/>
            <w:r w:rsidRPr="001A216C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). В </w:t>
            </w:r>
            <w:r w:rsidRPr="001A216C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ru-RU"/>
              </w:rPr>
              <w:t>реальном</w:t>
            </w:r>
            <w:r w:rsidRPr="001A216C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 режиме возможно выполнение только одной программы. Адресация оперативной памяти без специальных драйверов ограничивается 1Мб. В </w:t>
            </w:r>
            <w:r w:rsidRPr="001A216C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ru-RU"/>
              </w:rPr>
              <w:t>защищенном</w:t>
            </w:r>
            <w:r w:rsidRPr="001A216C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 (</w:t>
            </w:r>
            <w:proofErr w:type="spellStart"/>
            <w:r w:rsidRPr="001A216C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protected</w:t>
            </w:r>
            <w:proofErr w:type="spellEnd"/>
            <w:r w:rsidRPr="001A216C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) режиме обеспечивается выполнение сразу нескольких программ за счет переключения между задачами («переключение контекста процессора»). Адресация основной памяти расширена до 4 ГБ (в последних МП – до 100 ГБ).</w:t>
            </w:r>
          </w:p>
        </w:tc>
        <w:tc>
          <w:tcPr>
            <w:tcW w:w="0" w:type="auto"/>
            <w:vAlign w:val="center"/>
            <w:hideMark/>
          </w:tcPr>
          <w:p w:rsidR="00953397" w:rsidRPr="001A216C" w:rsidRDefault="00953397" w:rsidP="00717F52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proofErr w:type="spellStart"/>
            <w:r w:rsidRPr="001A216C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Intel</w:t>
            </w:r>
            <w:proofErr w:type="spellEnd"/>
            <w:r w:rsidRPr="001A216C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 xml:space="preserve"> 80286</w:t>
            </w:r>
          </w:p>
        </w:tc>
      </w:tr>
      <w:tr w:rsidR="00F459FE" w:rsidRPr="001A216C" w:rsidTr="004B54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3397" w:rsidRPr="001A216C" w:rsidRDefault="00953397" w:rsidP="00717F52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1A216C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953397" w:rsidRPr="001A216C" w:rsidRDefault="00953397" w:rsidP="00717F52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1A216C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Поддержка системы виртуальных машин</w:t>
            </w:r>
          </w:p>
        </w:tc>
        <w:tc>
          <w:tcPr>
            <w:tcW w:w="0" w:type="auto"/>
            <w:vAlign w:val="center"/>
            <w:hideMark/>
          </w:tcPr>
          <w:p w:rsidR="00953397" w:rsidRPr="001A216C" w:rsidRDefault="00953397" w:rsidP="00717F52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1A216C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Дальнейшее развитие принципа многозадачности, возможность моделирования в одном МП работу нескольких компьютеров, управляемых </w:t>
            </w:r>
            <w:r w:rsidRPr="001A216C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ru-RU"/>
              </w:rPr>
              <w:t>разными</w:t>
            </w:r>
            <w:r w:rsidRPr="001A216C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 ОС.</w:t>
            </w:r>
          </w:p>
        </w:tc>
        <w:tc>
          <w:tcPr>
            <w:tcW w:w="0" w:type="auto"/>
            <w:vAlign w:val="center"/>
            <w:hideMark/>
          </w:tcPr>
          <w:p w:rsidR="00953397" w:rsidRPr="001A216C" w:rsidRDefault="00953397" w:rsidP="00717F52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proofErr w:type="spellStart"/>
            <w:r w:rsidRPr="001A216C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Intel</w:t>
            </w:r>
            <w:proofErr w:type="spellEnd"/>
            <w:r w:rsidRPr="001A216C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 xml:space="preserve"> 80386</w:t>
            </w:r>
          </w:p>
        </w:tc>
      </w:tr>
      <w:tr w:rsidR="00F459FE" w:rsidRPr="001A216C" w:rsidTr="004B54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3397" w:rsidRPr="001A216C" w:rsidRDefault="00953397" w:rsidP="00717F52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1A216C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953397" w:rsidRPr="001A216C" w:rsidRDefault="00953397" w:rsidP="00717F52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1A216C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Конвейерная обработка команд</w:t>
            </w:r>
          </w:p>
        </w:tc>
        <w:tc>
          <w:tcPr>
            <w:tcW w:w="0" w:type="auto"/>
            <w:vAlign w:val="center"/>
            <w:hideMark/>
          </w:tcPr>
          <w:p w:rsidR="00953397" w:rsidRPr="001A216C" w:rsidRDefault="00953397" w:rsidP="00717F52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1A216C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Одновременное выполнение разных тактов последовательных команд в разных частях МП с непосредственной передачей результатов выполнения из одной части МП в другую. Позволяло достигнуть пятикратного увеличения производительности МП.</w:t>
            </w:r>
          </w:p>
        </w:tc>
        <w:tc>
          <w:tcPr>
            <w:tcW w:w="0" w:type="auto"/>
            <w:vAlign w:val="center"/>
            <w:hideMark/>
          </w:tcPr>
          <w:p w:rsidR="00953397" w:rsidRPr="001A216C" w:rsidRDefault="00953397" w:rsidP="00717F52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proofErr w:type="spellStart"/>
            <w:r w:rsidRPr="001A216C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Intel</w:t>
            </w:r>
            <w:proofErr w:type="spellEnd"/>
            <w:r w:rsidRPr="001A216C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 xml:space="preserve"> 80286</w:t>
            </w:r>
          </w:p>
        </w:tc>
      </w:tr>
      <w:tr w:rsidR="00F459FE" w:rsidRPr="001A216C" w:rsidTr="004B54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3397" w:rsidRPr="001A216C" w:rsidRDefault="00953397" w:rsidP="00717F52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1A216C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953397" w:rsidRPr="001A216C" w:rsidRDefault="00953397" w:rsidP="00717F52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1A216C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Кэширование данных</w:t>
            </w:r>
          </w:p>
        </w:tc>
        <w:tc>
          <w:tcPr>
            <w:tcW w:w="0" w:type="auto"/>
            <w:vAlign w:val="center"/>
            <w:hideMark/>
          </w:tcPr>
          <w:p w:rsidR="00953397" w:rsidRPr="001A216C" w:rsidRDefault="00953397" w:rsidP="00717F52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1A216C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Использование высокоскоростного буфера для обмена данными между микропроцессорной памятью (регистрами МП) и основной памятью ЭВМ. В кэш-память заранее копируются те участки памяти, с которыми собирается работать МП. Управление процессом кэширования осуществляется кэш-контроллером и производится </w:t>
            </w:r>
            <w:r w:rsidRPr="001A216C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ru-RU"/>
              </w:rPr>
              <w:t>параллельно</w:t>
            </w:r>
            <w:r w:rsidRPr="001A216C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 с работой центрального процессора. Современные ЭВМ имеют иерархически организованную кэш-память (до 3 уровней).</w:t>
            </w:r>
          </w:p>
        </w:tc>
        <w:tc>
          <w:tcPr>
            <w:tcW w:w="0" w:type="auto"/>
            <w:vAlign w:val="center"/>
            <w:hideMark/>
          </w:tcPr>
          <w:p w:rsidR="00953397" w:rsidRPr="001A216C" w:rsidRDefault="00953397" w:rsidP="00717F52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val="en-US" w:eastAsia="ru-RU"/>
              </w:rPr>
            </w:pPr>
            <w:r w:rsidRPr="001A216C">
              <w:rPr>
                <w:rFonts w:asciiTheme="majorHAnsi" w:eastAsia="Times New Roman" w:hAnsiTheme="majorHAnsi" w:cs="Times New Roman"/>
                <w:sz w:val="20"/>
                <w:szCs w:val="20"/>
                <w:lang w:val="en-US" w:eastAsia="ru-RU"/>
              </w:rPr>
              <w:t xml:space="preserve">Intel i386SLC, Intel i486 </w:t>
            </w:r>
            <w:r w:rsidRPr="001A216C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Многоуровневое</w:t>
            </w:r>
            <w:r w:rsidRPr="001A216C">
              <w:rPr>
                <w:rFonts w:asciiTheme="majorHAnsi" w:eastAsia="Times New Roman" w:hAnsiTheme="majorHAnsi" w:cs="Times New Roman"/>
                <w:sz w:val="20"/>
                <w:szCs w:val="20"/>
                <w:lang w:val="en-US" w:eastAsia="ru-RU"/>
              </w:rPr>
              <w:t xml:space="preserve"> </w:t>
            </w:r>
            <w:r w:rsidRPr="001A216C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кэширование</w:t>
            </w:r>
            <w:r w:rsidRPr="001A216C">
              <w:rPr>
                <w:rFonts w:asciiTheme="majorHAnsi" w:eastAsia="Times New Roman" w:hAnsiTheme="majorHAnsi" w:cs="Times New Roman"/>
                <w:sz w:val="20"/>
                <w:szCs w:val="20"/>
                <w:lang w:val="en-US" w:eastAsia="ru-RU"/>
              </w:rPr>
              <w:t xml:space="preserve"> – Intel Pentium II</w:t>
            </w:r>
          </w:p>
        </w:tc>
      </w:tr>
      <w:tr w:rsidR="00F459FE" w:rsidRPr="001A216C" w:rsidTr="004B54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3397" w:rsidRPr="001A216C" w:rsidRDefault="00953397" w:rsidP="00717F52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1A216C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953397" w:rsidRPr="001A216C" w:rsidRDefault="00953397" w:rsidP="00717F52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proofErr w:type="spellStart"/>
            <w:r w:rsidRPr="001A216C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Суперскалярная</w:t>
            </w:r>
            <w:proofErr w:type="spellEnd"/>
            <w:r w:rsidRPr="001A216C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 xml:space="preserve"> архитектура</w:t>
            </w:r>
          </w:p>
        </w:tc>
        <w:tc>
          <w:tcPr>
            <w:tcW w:w="0" w:type="auto"/>
            <w:vAlign w:val="center"/>
            <w:hideMark/>
          </w:tcPr>
          <w:p w:rsidR="00953397" w:rsidRPr="001A216C" w:rsidRDefault="00953397" w:rsidP="00717F52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1A216C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Наличие в микропроцессоре более 1 конвейера для выполнения команд (параллелизм на уровне инструкций)</w:t>
            </w:r>
          </w:p>
        </w:tc>
        <w:tc>
          <w:tcPr>
            <w:tcW w:w="0" w:type="auto"/>
            <w:vAlign w:val="center"/>
            <w:hideMark/>
          </w:tcPr>
          <w:p w:rsidR="00953397" w:rsidRPr="001A216C" w:rsidRDefault="00953397" w:rsidP="00717F52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proofErr w:type="spellStart"/>
            <w:r w:rsidRPr="001A216C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Intel</w:t>
            </w:r>
            <w:proofErr w:type="spellEnd"/>
            <w:r w:rsidRPr="001A216C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216C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Pentium</w:t>
            </w:r>
            <w:proofErr w:type="spellEnd"/>
          </w:p>
        </w:tc>
      </w:tr>
      <w:tr w:rsidR="00F459FE" w:rsidRPr="001A216C" w:rsidTr="004B54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3397" w:rsidRPr="001A216C" w:rsidRDefault="00953397" w:rsidP="00717F52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1A216C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953397" w:rsidRPr="001A216C" w:rsidRDefault="00953397" w:rsidP="00717F52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proofErr w:type="spellStart"/>
            <w:r w:rsidRPr="001A216C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Суперскалярная</w:t>
            </w:r>
            <w:proofErr w:type="spellEnd"/>
            <w:r w:rsidRPr="001A216C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 xml:space="preserve"> архитектура с поддержкой внеочередного исполнения команд («динамическое исполнение»)</w:t>
            </w:r>
          </w:p>
        </w:tc>
        <w:tc>
          <w:tcPr>
            <w:tcW w:w="0" w:type="auto"/>
            <w:vAlign w:val="center"/>
            <w:hideMark/>
          </w:tcPr>
          <w:p w:rsidR="00953397" w:rsidRPr="001A216C" w:rsidRDefault="00953397" w:rsidP="00717F52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1A216C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Наличие в микропроцессоре более 1 конвейера для выполнения команд, а также специальных схем, позволяющих изменить изначальную последовательность выполнения команд (не нарушая смысла алгоритма) с целью параллельной загрузки всех конвейеров.</w:t>
            </w:r>
          </w:p>
        </w:tc>
        <w:tc>
          <w:tcPr>
            <w:tcW w:w="0" w:type="auto"/>
            <w:vAlign w:val="center"/>
            <w:hideMark/>
          </w:tcPr>
          <w:p w:rsidR="00953397" w:rsidRPr="001A216C" w:rsidRDefault="00953397" w:rsidP="00717F52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proofErr w:type="spellStart"/>
            <w:r w:rsidRPr="001A216C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Intel</w:t>
            </w:r>
            <w:proofErr w:type="spellEnd"/>
            <w:r w:rsidRPr="001A216C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216C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Pentium</w:t>
            </w:r>
            <w:proofErr w:type="spellEnd"/>
            <w:r w:rsidRPr="001A216C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216C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Pro</w:t>
            </w:r>
            <w:proofErr w:type="spellEnd"/>
          </w:p>
        </w:tc>
      </w:tr>
      <w:tr w:rsidR="00F459FE" w:rsidRPr="001A216C" w:rsidTr="004B54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3397" w:rsidRPr="001A216C" w:rsidRDefault="00953397" w:rsidP="00717F52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1A216C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953397" w:rsidRPr="001A216C" w:rsidRDefault="00953397" w:rsidP="00717F52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1A216C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Гарвардская архитектура процессора</w:t>
            </w:r>
          </w:p>
        </w:tc>
        <w:tc>
          <w:tcPr>
            <w:tcW w:w="0" w:type="auto"/>
            <w:vAlign w:val="center"/>
            <w:hideMark/>
          </w:tcPr>
          <w:p w:rsidR="00953397" w:rsidRPr="001A216C" w:rsidRDefault="00953397" w:rsidP="00717F52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1A216C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В кэш-памяти 1 уровня предусмотрено разделение команд и данных, которые хранятся отдельно друг от друга для повышения эффективности обработки</w:t>
            </w:r>
          </w:p>
        </w:tc>
        <w:tc>
          <w:tcPr>
            <w:tcW w:w="0" w:type="auto"/>
            <w:vAlign w:val="center"/>
            <w:hideMark/>
          </w:tcPr>
          <w:p w:rsidR="00953397" w:rsidRPr="001A216C" w:rsidRDefault="00953397" w:rsidP="00717F52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proofErr w:type="spellStart"/>
            <w:r w:rsidRPr="001A216C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Intel</w:t>
            </w:r>
            <w:proofErr w:type="spellEnd"/>
            <w:r w:rsidRPr="001A216C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216C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Pentium</w:t>
            </w:r>
            <w:proofErr w:type="spellEnd"/>
            <w:r w:rsidRPr="001A216C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216C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Pro</w:t>
            </w:r>
            <w:proofErr w:type="spellEnd"/>
          </w:p>
        </w:tc>
      </w:tr>
      <w:tr w:rsidR="00F459FE" w:rsidRPr="001A216C" w:rsidTr="004B54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3397" w:rsidRPr="001A216C" w:rsidRDefault="00953397" w:rsidP="00717F52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1A216C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953397" w:rsidRPr="001A216C" w:rsidRDefault="00953397" w:rsidP="00717F52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1A216C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Расширенный набор инструкций</w:t>
            </w:r>
          </w:p>
        </w:tc>
        <w:tc>
          <w:tcPr>
            <w:tcW w:w="0" w:type="auto"/>
            <w:vAlign w:val="center"/>
            <w:hideMark/>
          </w:tcPr>
          <w:p w:rsidR="00953397" w:rsidRPr="001A216C" w:rsidRDefault="00953397" w:rsidP="00717F52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1A216C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Новые команды, расширяющие базовый набор инструкций МП, для работы с мультимедийной информацией и одновременной однотипной обработки множественных данных.</w:t>
            </w:r>
          </w:p>
        </w:tc>
        <w:tc>
          <w:tcPr>
            <w:tcW w:w="0" w:type="auto"/>
            <w:vAlign w:val="center"/>
            <w:hideMark/>
          </w:tcPr>
          <w:p w:rsidR="00953397" w:rsidRPr="001A216C" w:rsidRDefault="00953397" w:rsidP="00717F52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val="en-US" w:eastAsia="ru-RU"/>
              </w:rPr>
            </w:pPr>
            <w:r w:rsidRPr="001A216C">
              <w:rPr>
                <w:rFonts w:asciiTheme="majorHAnsi" w:eastAsia="Times New Roman" w:hAnsiTheme="majorHAnsi" w:cs="Times New Roman"/>
                <w:sz w:val="20"/>
                <w:szCs w:val="20"/>
                <w:lang w:val="en-US" w:eastAsia="ru-RU"/>
              </w:rPr>
              <w:t xml:space="preserve">Intel Pentium MMX, Intel Pentium III, Intel Pentium IV, </w:t>
            </w:r>
            <w:r w:rsidRPr="001A216C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Семейство</w:t>
            </w:r>
            <w:r w:rsidRPr="001A216C">
              <w:rPr>
                <w:rFonts w:asciiTheme="majorHAnsi" w:eastAsia="Times New Roman" w:hAnsiTheme="majorHAnsi" w:cs="Times New Roman"/>
                <w:sz w:val="20"/>
                <w:szCs w:val="20"/>
                <w:lang w:val="en-US" w:eastAsia="ru-RU"/>
              </w:rPr>
              <w:t xml:space="preserve"> Intel Core, Intel Core 2</w:t>
            </w:r>
          </w:p>
        </w:tc>
      </w:tr>
      <w:tr w:rsidR="00F459FE" w:rsidRPr="001A216C" w:rsidTr="004B54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3397" w:rsidRPr="001A216C" w:rsidRDefault="00953397" w:rsidP="00717F52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1A216C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953397" w:rsidRPr="001A216C" w:rsidRDefault="00953397" w:rsidP="00717F52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1A216C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Гибридизация RISC и CISC архитектуры</w:t>
            </w:r>
          </w:p>
        </w:tc>
        <w:tc>
          <w:tcPr>
            <w:tcW w:w="0" w:type="auto"/>
            <w:vAlign w:val="center"/>
            <w:hideMark/>
          </w:tcPr>
          <w:p w:rsidR="00953397" w:rsidRPr="001A216C" w:rsidRDefault="00953397" w:rsidP="00717F52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1A216C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 xml:space="preserve">Преобразование </w:t>
            </w:r>
            <w:proofErr w:type="gramStart"/>
            <w:r w:rsidRPr="001A216C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стандартных</w:t>
            </w:r>
            <w:proofErr w:type="gramEnd"/>
            <w:r w:rsidRPr="001A216C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 xml:space="preserve"> x86-инструкций в RISC-подобные команды фиксированной длины. Еще не выполненные команды записываются в кэш инструкций в том порядке, в котором они будут подаваться на исполняющие устройства (конвейеры) МП. В кэш-памяти может храниться до 12000 микрокоманд. Перевод инструкций формата x86 в микрокоманды ядра процессора происходит асинхронно с работой основных исполняющих устройств.</w:t>
            </w:r>
          </w:p>
        </w:tc>
        <w:tc>
          <w:tcPr>
            <w:tcW w:w="0" w:type="auto"/>
            <w:vAlign w:val="center"/>
            <w:hideMark/>
          </w:tcPr>
          <w:p w:rsidR="00953397" w:rsidRPr="001A216C" w:rsidRDefault="00953397" w:rsidP="00717F52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proofErr w:type="spellStart"/>
            <w:r w:rsidRPr="001A216C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Intel</w:t>
            </w:r>
            <w:proofErr w:type="spellEnd"/>
            <w:r w:rsidRPr="001A216C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216C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Pentium</w:t>
            </w:r>
            <w:proofErr w:type="spellEnd"/>
            <w:r w:rsidRPr="001A216C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 xml:space="preserve"> IV</w:t>
            </w:r>
          </w:p>
        </w:tc>
      </w:tr>
      <w:tr w:rsidR="00F459FE" w:rsidRPr="001A216C" w:rsidTr="004B54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3397" w:rsidRPr="001A216C" w:rsidRDefault="00953397" w:rsidP="00717F52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1A216C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953397" w:rsidRPr="001A216C" w:rsidRDefault="00953397" w:rsidP="00717F52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1A216C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 xml:space="preserve">Технология одновременной </w:t>
            </w:r>
            <w:proofErr w:type="spellStart"/>
            <w:r w:rsidRPr="001A216C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многопоточности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53397" w:rsidRPr="001A216C" w:rsidRDefault="00953397" w:rsidP="00717F52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1A216C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Эмуляция двух логических исполняющих устройств на одном физическом с целью более эффективно исполнять параллельно запущенные потоки команд (параллелизм на уровне потоков)</w:t>
            </w:r>
          </w:p>
        </w:tc>
        <w:tc>
          <w:tcPr>
            <w:tcW w:w="0" w:type="auto"/>
            <w:vAlign w:val="center"/>
            <w:hideMark/>
          </w:tcPr>
          <w:p w:rsidR="00953397" w:rsidRPr="001A216C" w:rsidRDefault="00953397" w:rsidP="00717F52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val="en-US" w:eastAsia="ru-RU"/>
              </w:rPr>
            </w:pPr>
            <w:r w:rsidRPr="001A216C">
              <w:rPr>
                <w:rFonts w:asciiTheme="majorHAnsi" w:eastAsia="Times New Roman" w:hAnsiTheme="majorHAnsi" w:cs="Times New Roman"/>
                <w:sz w:val="20"/>
                <w:szCs w:val="20"/>
                <w:lang w:val="en-US" w:eastAsia="ru-RU"/>
              </w:rPr>
              <w:t>Intel Pentium IV Hyper-Threading</w:t>
            </w:r>
          </w:p>
        </w:tc>
      </w:tr>
      <w:tr w:rsidR="00F459FE" w:rsidRPr="001A216C" w:rsidTr="004B54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3397" w:rsidRPr="001A216C" w:rsidRDefault="00953397" w:rsidP="00717F52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1A216C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953397" w:rsidRPr="001A216C" w:rsidRDefault="00953397" w:rsidP="00717F52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1A216C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Многоядерные процессоры</w:t>
            </w:r>
          </w:p>
        </w:tc>
        <w:tc>
          <w:tcPr>
            <w:tcW w:w="0" w:type="auto"/>
            <w:vAlign w:val="center"/>
            <w:hideMark/>
          </w:tcPr>
          <w:p w:rsidR="00953397" w:rsidRPr="001A216C" w:rsidRDefault="00953397" w:rsidP="00717F52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1A216C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Объединение двух или более исполняющих устройств на одной ИС, действующих как единое устройство. Обычно имеют общий кэш и интерфейсную систему для связи с другими устройствами ЭВМ</w:t>
            </w:r>
          </w:p>
        </w:tc>
        <w:tc>
          <w:tcPr>
            <w:tcW w:w="0" w:type="auto"/>
            <w:vAlign w:val="center"/>
            <w:hideMark/>
          </w:tcPr>
          <w:p w:rsidR="00953397" w:rsidRPr="001A216C" w:rsidRDefault="00953397" w:rsidP="00717F52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val="en-US" w:eastAsia="ru-RU"/>
              </w:rPr>
            </w:pPr>
            <w:r w:rsidRPr="001A216C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Процессоры</w:t>
            </w:r>
            <w:r w:rsidRPr="001A216C">
              <w:rPr>
                <w:rFonts w:asciiTheme="majorHAnsi" w:eastAsia="Times New Roman" w:hAnsiTheme="majorHAnsi" w:cs="Times New Roman"/>
                <w:sz w:val="20"/>
                <w:szCs w:val="20"/>
                <w:lang w:val="en-US" w:eastAsia="ru-RU"/>
              </w:rPr>
              <w:t xml:space="preserve"> </w:t>
            </w:r>
            <w:r w:rsidRPr="001A216C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семейства</w:t>
            </w:r>
            <w:r w:rsidRPr="001A216C">
              <w:rPr>
                <w:rFonts w:asciiTheme="majorHAnsi" w:eastAsia="Times New Roman" w:hAnsiTheme="majorHAnsi" w:cs="Times New Roman"/>
                <w:sz w:val="20"/>
                <w:szCs w:val="20"/>
                <w:lang w:val="en-US" w:eastAsia="ru-RU"/>
              </w:rPr>
              <w:t xml:space="preserve"> Intel Core (Intel Core Duo, Intel Core 2 Duo, Pentium Dual Core, Intel core 2 </w:t>
            </w:r>
            <w:r w:rsidRPr="001A216C">
              <w:rPr>
                <w:rFonts w:asciiTheme="majorHAnsi" w:eastAsia="Times New Roman" w:hAnsiTheme="majorHAnsi" w:cs="Times New Roman"/>
                <w:sz w:val="20"/>
                <w:szCs w:val="20"/>
                <w:lang w:val="en-US" w:eastAsia="ru-RU"/>
              </w:rPr>
              <w:lastRenderedPageBreak/>
              <w:t xml:space="preserve">Quad </w:t>
            </w:r>
            <w:r w:rsidRPr="001A216C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и</w:t>
            </w:r>
            <w:r w:rsidRPr="001A216C">
              <w:rPr>
                <w:rFonts w:asciiTheme="majorHAnsi" w:eastAsia="Times New Roman" w:hAnsiTheme="majorHAnsi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A216C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др</w:t>
            </w:r>
            <w:proofErr w:type="spellEnd"/>
            <w:r w:rsidRPr="001A216C">
              <w:rPr>
                <w:rFonts w:asciiTheme="majorHAnsi" w:eastAsia="Times New Roman" w:hAnsiTheme="majorHAnsi" w:cs="Times New Roman"/>
                <w:sz w:val="20"/>
                <w:szCs w:val="20"/>
                <w:lang w:val="en-US" w:eastAsia="ru-RU"/>
              </w:rPr>
              <w:t>.)</w:t>
            </w:r>
          </w:p>
        </w:tc>
      </w:tr>
      <w:tr w:rsidR="00F459FE" w:rsidRPr="001A216C" w:rsidTr="004B54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3397" w:rsidRPr="001A216C" w:rsidRDefault="00953397" w:rsidP="00717F52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1A216C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lastRenderedPageBreak/>
              <w:t>12.</w:t>
            </w:r>
          </w:p>
        </w:tc>
        <w:tc>
          <w:tcPr>
            <w:tcW w:w="0" w:type="auto"/>
            <w:vAlign w:val="center"/>
            <w:hideMark/>
          </w:tcPr>
          <w:p w:rsidR="00953397" w:rsidRPr="001A216C" w:rsidRDefault="00953397" w:rsidP="00717F52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1A216C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Технология автоматического увеличения тактовой частоты процессора</w:t>
            </w:r>
          </w:p>
        </w:tc>
        <w:tc>
          <w:tcPr>
            <w:tcW w:w="0" w:type="auto"/>
            <w:vAlign w:val="center"/>
            <w:hideMark/>
          </w:tcPr>
          <w:p w:rsidR="00953397" w:rsidRPr="001A216C" w:rsidRDefault="00953397" w:rsidP="00717F52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1A216C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Для обеспечения дополнительной производительности и при условии соблюдения ограничений по мощности, температуре и току, процессор может автоматически «разгоняться», то есть увеличивать рабочую тактовую частоту всех своих ядер.</w:t>
            </w:r>
          </w:p>
        </w:tc>
        <w:tc>
          <w:tcPr>
            <w:tcW w:w="0" w:type="auto"/>
            <w:vAlign w:val="center"/>
            <w:hideMark/>
          </w:tcPr>
          <w:p w:rsidR="00953397" w:rsidRPr="001A216C" w:rsidRDefault="00953397" w:rsidP="00717F52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1A216C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 xml:space="preserve">Процессоры </w:t>
            </w:r>
            <w:proofErr w:type="spellStart"/>
            <w:r w:rsidRPr="001A216C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Core</w:t>
            </w:r>
            <w:proofErr w:type="spellEnd"/>
            <w:r w:rsidRPr="001A216C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 xml:space="preserve"> i5, i7</w:t>
            </w:r>
          </w:p>
        </w:tc>
      </w:tr>
    </w:tbl>
    <w:p w:rsidR="00953397" w:rsidRPr="001A216C" w:rsidRDefault="00953397" w:rsidP="00717F52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953397" w:rsidRPr="001A216C" w:rsidRDefault="00953397" w:rsidP="00717F52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  <w:lang w:val="en-US"/>
        </w:rPr>
      </w:pPr>
    </w:p>
    <w:p w:rsidR="00AE41BC" w:rsidRPr="001A216C" w:rsidRDefault="00AE41BC" w:rsidP="00717F5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Theme="majorHAnsi" w:hAnsiTheme="majorHAnsi" w:cs="Times New Roman"/>
          <w:b/>
          <w:sz w:val="20"/>
          <w:szCs w:val="20"/>
          <w:highlight w:val="yellow"/>
        </w:rPr>
      </w:pPr>
      <w:r w:rsidRPr="001A216C">
        <w:rPr>
          <w:rFonts w:asciiTheme="majorHAnsi" w:hAnsiTheme="majorHAnsi" w:cs="Times New Roman"/>
          <w:b/>
          <w:sz w:val="20"/>
          <w:szCs w:val="20"/>
          <w:highlight w:val="yellow"/>
        </w:rPr>
        <w:t>Технологии Интел для высокопроизводительных вычислений.</w:t>
      </w:r>
    </w:p>
    <w:p w:rsidR="00953397" w:rsidRPr="001A216C" w:rsidRDefault="00953397" w:rsidP="00717F52">
      <w:pPr>
        <w:spacing w:after="0" w:line="240" w:lineRule="auto"/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CF4C1A" w:rsidRPr="001A216C" w:rsidRDefault="00CF4C1A" w:rsidP="00717F5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Theme="majorHAnsi" w:hAnsiTheme="majorHAnsi" w:cs="Times New Roman"/>
          <w:b/>
          <w:sz w:val="20"/>
          <w:szCs w:val="20"/>
          <w:highlight w:val="yellow"/>
        </w:rPr>
      </w:pPr>
      <w:r w:rsidRPr="001A216C">
        <w:rPr>
          <w:rFonts w:asciiTheme="majorHAnsi" w:hAnsiTheme="majorHAnsi" w:cs="Times New Roman"/>
          <w:b/>
          <w:sz w:val="20"/>
          <w:szCs w:val="20"/>
          <w:highlight w:val="yellow"/>
        </w:rPr>
        <w:t>Стратегия развития процессоров архитектуры POWER</w:t>
      </w:r>
      <w:r w:rsidR="00540CFF" w:rsidRPr="001A216C">
        <w:rPr>
          <w:rFonts w:asciiTheme="majorHAnsi" w:hAnsiTheme="majorHAnsi" w:cs="Times New Roman"/>
          <w:b/>
          <w:sz w:val="20"/>
          <w:szCs w:val="20"/>
          <w:highlight w:val="yellow"/>
        </w:rPr>
        <w:t>.</w:t>
      </w:r>
      <w:r w:rsidR="00953397" w:rsidRPr="001A216C">
        <w:rPr>
          <w:rFonts w:asciiTheme="majorHAnsi" w:hAnsiTheme="majorHAnsi" w:cs="Times New Roman"/>
          <w:b/>
          <w:sz w:val="20"/>
          <w:szCs w:val="20"/>
          <w:highlight w:val="yellow"/>
        </w:rPr>
        <w:t xml:space="preserve"> </w:t>
      </w:r>
    </w:p>
    <w:p w:rsidR="004B541D" w:rsidRPr="001A216C" w:rsidRDefault="00953397" w:rsidP="00717F5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Theme="majorHAnsi" w:hAnsiTheme="majorHAnsi" w:cs="Times New Roman"/>
          <w:sz w:val="20"/>
          <w:szCs w:val="20"/>
        </w:rPr>
      </w:pPr>
      <w:r w:rsidRPr="001A216C">
        <w:rPr>
          <w:rFonts w:asciiTheme="majorHAnsi" w:hAnsiTheme="majorHAnsi" w:cs="Times New Roman"/>
          <w:sz w:val="20"/>
          <w:szCs w:val="20"/>
        </w:rPr>
        <w:t>Консолидация усилий и фокус на одном процессоре (чипе) общего назначения для каждого поколения</w:t>
      </w:r>
    </w:p>
    <w:p w:rsidR="004B541D" w:rsidRPr="001A216C" w:rsidRDefault="00953397" w:rsidP="00717F52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Theme="majorHAnsi" w:hAnsiTheme="majorHAnsi" w:cs="Times New Roman"/>
          <w:sz w:val="20"/>
          <w:szCs w:val="20"/>
        </w:rPr>
      </w:pPr>
      <w:r w:rsidRPr="001A216C">
        <w:rPr>
          <w:rFonts w:asciiTheme="majorHAnsi" w:hAnsiTheme="majorHAnsi" w:cs="Times New Roman"/>
          <w:sz w:val="20"/>
          <w:szCs w:val="20"/>
        </w:rPr>
        <w:t>Дизайн для более плотной интеграции с вспомогательным оборудованием</w:t>
      </w:r>
    </w:p>
    <w:p w:rsidR="004B541D" w:rsidRPr="001A216C" w:rsidRDefault="00953397" w:rsidP="00717F52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Theme="majorHAnsi" w:hAnsiTheme="majorHAnsi" w:cs="Times New Roman"/>
          <w:sz w:val="20"/>
          <w:szCs w:val="20"/>
        </w:rPr>
      </w:pPr>
      <w:r w:rsidRPr="001A216C">
        <w:rPr>
          <w:rFonts w:asciiTheme="majorHAnsi" w:hAnsiTheme="majorHAnsi" w:cs="Times New Roman"/>
          <w:sz w:val="20"/>
          <w:szCs w:val="20"/>
        </w:rPr>
        <w:t xml:space="preserve">Множественный дизайн модулей обеспечивает различные комбинации памяти и шин </w:t>
      </w:r>
      <w:r w:rsidRPr="001A216C">
        <w:rPr>
          <w:rFonts w:asciiTheme="majorHAnsi" w:hAnsiTheme="majorHAnsi" w:cs="Times New Roman"/>
          <w:sz w:val="20"/>
          <w:szCs w:val="20"/>
          <w:lang w:val="en-US"/>
        </w:rPr>
        <w:t>I</w:t>
      </w:r>
      <w:r w:rsidRPr="001A216C">
        <w:rPr>
          <w:rFonts w:asciiTheme="majorHAnsi" w:hAnsiTheme="majorHAnsi" w:cs="Times New Roman"/>
          <w:sz w:val="20"/>
          <w:szCs w:val="20"/>
        </w:rPr>
        <w:t>/</w:t>
      </w:r>
      <w:r w:rsidRPr="001A216C">
        <w:rPr>
          <w:rFonts w:asciiTheme="majorHAnsi" w:hAnsiTheme="majorHAnsi" w:cs="Times New Roman"/>
          <w:sz w:val="20"/>
          <w:szCs w:val="20"/>
          <w:lang w:val="en-US"/>
        </w:rPr>
        <w:t>O</w:t>
      </w:r>
    </w:p>
    <w:p w:rsidR="004B541D" w:rsidRPr="001A216C" w:rsidRDefault="00953397" w:rsidP="00717F5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Theme="majorHAnsi" w:hAnsiTheme="majorHAnsi" w:cs="Times New Roman"/>
          <w:sz w:val="20"/>
          <w:szCs w:val="20"/>
        </w:rPr>
      </w:pPr>
      <w:r w:rsidRPr="001A216C">
        <w:rPr>
          <w:rFonts w:asciiTheme="majorHAnsi" w:hAnsiTheme="majorHAnsi" w:cs="Times New Roman"/>
          <w:sz w:val="20"/>
          <w:szCs w:val="20"/>
        </w:rPr>
        <w:t xml:space="preserve">Использование ускорителей подключаемых к процессору для соответствующих платформ и приложений </w:t>
      </w:r>
    </w:p>
    <w:p w:rsidR="004B541D" w:rsidRPr="001A216C" w:rsidRDefault="00953397" w:rsidP="00717F52">
      <w:pPr>
        <w:numPr>
          <w:ilvl w:val="2"/>
          <w:numId w:val="9"/>
        </w:numPr>
        <w:spacing w:after="0" w:line="240" w:lineRule="auto"/>
        <w:ind w:left="0"/>
        <w:jc w:val="both"/>
        <w:rPr>
          <w:rFonts w:asciiTheme="majorHAnsi" w:hAnsiTheme="majorHAnsi" w:cs="Times New Roman"/>
          <w:sz w:val="20"/>
          <w:szCs w:val="20"/>
        </w:rPr>
      </w:pPr>
      <w:r w:rsidRPr="001A216C">
        <w:rPr>
          <w:rFonts w:asciiTheme="majorHAnsi" w:hAnsiTheme="majorHAnsi" w:cs="Times New Roman"/>
          <w:sz w:val="20"/>
          <w:szCs w:val="20"/>
          <w:lang w:val="en-US"/>
        </w:rPr>
        <w:t>FPGA</w:t>
      </w:r>
      <w:r w:rsidRPr="001A216C">
        <w:rPr>
          <w:rFonts w:asciiTheme="majorHAnsi" w:hAnsiTheme="majorHAnsi" w:cs="Times New Roman"/>
          <w:sz w:val="20"/>
          <w:szCs w:val="20"/>
        </w:rPr>
        <w:t xml:space="preserve"> для коммерческих задач, таких как </w:t>
      </w:r>
      <w:r w:rsidRPr="001A216C">
        <w:rPr>
          <w:rFonts w:asciiTheme="majorHAnsi" w:hAnsiTheme="majorHAnsi" w:cs="Times New Roman"/>
          <w:sz w:val="20"/>
          <w:szCs w:val="20"/>
          <w:lang w:val="en-US"/>
        </w:rPr>
        <w:t>Java</w:t>
      </w:r>
      <w:r w:rsidRPr="001A216C">
        <w:rPr>
          <w:rFonts w:asciiTheme="majorHAnsi" w:hAnsiTheme="majorHAnsi" w:cs="Times New Roman"/>
          <w:sz w:val="20"/>
          <w:szCs w:val="20"/>
        </w:rPr>
        <w:t>, СУБД, аналитика</w:t>
      </w:r>
    </w:p>
    <w:p w:rsidR="004B541D" w:rsidRPr="001A216C" w:rsidRDefault="00953397" w:rsidP="00717F52">
      <w:pPr>
        <w:numPr>
          <w:ilvl w:val="2"/>
          <w:numId w:val="9"/>
        </w:numPr>
        <w:spacing w:after="0" w:line="240" w:lineRule="auto"/>
        <w:ind w:left="0"/>
        <w:jc w:val="both"/>
        <w:rPr>
          <w:rFonts w:asciiTheme="majorHAnsi" w:hAnsiTheme="majorHAnsi" w:cs="Times New Roman"/>
          <w:sz w:val="20"/>
          <w:szCs w:val="20"/>
        </w:rPr>
      </w:pPr>
      <w:r w:rsidRPr="001A216C">
        <w:rPr>
          <w:rFonts w:asciiTheme="majorHAnsi" w:hAnsiTheme="majorHAnsi" w:cs="Times New Roman"/>
          <w:sz w:val="20"/>
          <w:szCs w:val="20"/>
          <w:lang w:val="en-US"/>
        </w:rPr>
        <w:t>GPU</w:t>
      </w:r>
      <w:r w:rsidRPr="001A216C">
        <w:rPr>
          <w:rFonts w:asciiTheme="majorHAnsi" w:hAnsiTheme="majorHAnsi" w:cs="Times New Roman"/>
          <w:sz w:val="20"/>
          <w:szCs w:val="20"/>
        </w:rPr>
        <w:t xml:space="preserve"> для научных и вычислительных задач</w:t>
      </w:r>
    </w:p>
    <w:p w:rsidR="00475974" w:rsidRPr="001A216C" w:rsidRDefault="00475974" w:rsidP="00717F5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Theme="majorHAnsi" w:hAnsiTheme="majorHAnsi" w:cs="Times New Roman"/>
          <w:b/>
          <w:sz w:val="20"/>
          <w:szCs w:val="20"/>
          <w:highlight w:val="yellow"/>
        </w:rPr>
      </w:pPr>
      <w:r w:rsidRPr="001A216C">
        <w:rPr>
          <w:rFonts w:asciiTheme="majorHAnsi" w:hAnsiTheme="majorHAnsi" w:cs="Times New Roman"/>
          <w:b/>
          <w:sz w:val="20"/>
          <w:szCs w:val="20"/>
          <w:highlight w:val="yellow"/>
        </w:rPr>
        <w:t xml:space="preserve">Программно-аппаратная архитектура суперкомпьютеров Ломоносов и </w:t>
      </w:r>
      <w:proofErr w:type="spellStart"/>
      <w:r w:rsidRPr="001A216C">
        <w:rPr>
          <w:rFonts w:asciiTheme="majorHAnsi" w:hAnsiTheme="majorHAnsi" w:cs="Times New Roman"/>
          <w:b/>
          <w:sz w:val="20"/>
          <w:szCs w:val="20"/>
          <w:highlight w:val="yellow"/>
        </w:rPr>
        <w:t>Blue</w:t>
      </w:r>
      <w:proofErr w:type="spellEnd"/>
      <w:r w:rsidRPr="001A216C">
        <w:rPr>
          <w:rFonts w:asciiTheme="majorHAnsi" w:hAnsiTheme="majorHAnsi" w:cs="Times New Roman"/>
          <w:b/>
          <w:sz w:val="20"/>
          <w:szCs w:val="20"/>
          <w:highlight w:val="yellow"/>
        </w:rPr>
        <w:t xml:space="preserve"> </w:t>
      </w:r>
      <w:proofErr w:type="spellStart"/>
      <w:r w:rsidRPr="001A216C">
        <w:rPr>
          <w:rFonts w:asciiTheme="majorHAnsi" w:hAnsiTheme="majorHAnsi" w:cs="Times New Roman"/>
          <w:b/>
          <w:sz w:val="20"/>
          <w:szCs w:val="20"/>
          <w:highlight w:val="yellow"/>
        </w:rPr>
        <w:t>Gene</w:t>
      </w:r>
      <w:proofErr w:type="spellEnd"/>
      <w:r w:rsidRPr="001A216C">
        <w:rPr>
          <w:rFonts w:asciiTheme="majorHAnsi" w:hAnsiTheme="majorHAnsi" w:cs="Times New Roman"/>
          <w:b/>
          <w:sz w:val="20"/>
          <w:szCs w:val="20"/>
          <w:highlight w:val="yellow"/>
        </w:rPr>
        <w:t xml:space="preserve">/P. </w:t>
      </w:r>
    </w:p>
    <w:p w:rsidR="00953397" w:rsidRPr="001A216C" w:rsidRDefault="00953397" w:rsidP="00717F52">
      <w:pPr>
        <w:pStyle w:val="1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bCs w:val="0"/>
          <w:sz w:val="20"/>
          <w:szCs w:val="20"/>
          <w:u w:val="single"/>
        </w:rPr>
      </w:pPr>
      <w:r w:rsidRPr="001A216C">
        <w:rPr>
          <w:rFonts w:asciiTheme="majorHAnsi" w:hAnsiTheme="majorHAnsi"/>
          <w:bCs w:val="0"/>
          <w:sz w:val="20"/>
          <w:szCs w:val="20"/>
          <w:u w:val="single"/>
        </w:rPr>
        <w:t xml:space="preserve">Описание вычислительного комплекса IBM </w:t>
      </w:r>
      <w:proofErr w:type="spellStart"/>
      <w:r w:rsidRPr="001A216C">
        <w:rPr>
          <w:rFonts w:asciiTheme="majorHAnsi" w:hAnsiTheme="majorHAnsi"/>
          <w:bCs w:val="0"/>
          <w:sz w:val="20"/>
          <w:szCs w:val="20"/>
          <w:u w:val="single"/>
        </w:rPr>
        <w:t>Blue</w:t>
      </w:r>
      <w:proofErr w:type="spellEnd"/>
      <w:r w:rsidRPr="001A216C">
        <w:rPr>
          <w:rFonts w:asciiTheme="majorHAnsi" w:hAnsiTheme="majorHAnsi"/>
          <w:bCs w:val="0"/>
          <w:sz w:val="20"/>
          <w:szCs w:val="20"/>
          <w:u w:val="single"/>
        </w:rPr>
        <w:t xml:space="preserve"> </w:t>
      </w:r>
      <w:proofErr w:type="spellStart"/>
      <w:r w:rsidRPr="001A216C">
        <w:rPr>
          <w:rFonts w:asciiTheme="majorHAnsi" w:hAnsiTheme="majorHAnsi"/>
          <w:bCs w:val="0"/>
          <w:sz w:val="20"/>
          <w:szCs w:val="20"/>
          <w:u w:val="single"/>
        </w:rPr>
        <w:t>Gene</w:t>
      </w:r>
      <w:proofErr w:type="spellEnd"/>
      <w:r w:rsidRPr="001A216C">
        <w:rPr>
          <w:rFonts w:asciiTheme="majorHAnsi" w:hAnsiTheme="majorHAnsi"/>
          <w:bCs w:val="0"/>
          <w:sz w:val="20"/>
          <w:szCs w:val="20"/>
          <w:u w:val="single"/>
        </w:rPr>
        <w:t>/P</w:t>
      </w:r>
    </w:p>
    <w:p w:rsidR="00953397" w:rsidRPr="001A216C" w:rsidRDefault="00953397" w:rsidP="00717F52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  <w:r w:rsidRPr="001A216C">
        <w:rPr>
          <w:rFonts w:asciiTheme="majorHAnsi" w:hAnsiTheme="majorHAnsi"/>
          <w:b/>
          <w:sz w:val="20"/>
          <w:szCs w:val="20"/>
        </w:rPr>
        <w:t xml:space="preserve">IBM </w:t>
      </w:r>
      <w:proofErr w:type="spellStart"/>
      <w:r w:rsidRPr="001A216C">
        <w:rPr>
          <w:rFonts w:asciiTheme="majorHAnsi" w:hAnsiTheme="majorHAnsi"/>
          <w:b/>
          <w:sz w:val="20"/>
          <w:szCs w:val="20"/>
        </w:rPr>
        <w:t>Blue</w:t>
      </w:r>
      <w:proofErr w:type="spellEnd"/>
      <w:r w:rsidRPr="001A216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1A216C">
        <w:rPr>
          <w:rFonts w:asciiTheme="majorHAnsi" w:hAnsiTheme="majorHAnsi"/>
          <w:b/>
          <w:sz w:val="20"/>
          <w:szCs w:val="20"/>
        </w:rPr>
        <w:t>Gene</w:t>
      </w:r>
      <w:proofErr w:type="spellEnd"/>
      <w:r w:rsidRPr="001A216C">
        <w:rPr>
          <w:rFonts w:asciiTheme="majorHAnsi" w:hAnsiTheme="majorHAnsi"/>
          <w:b/>
          <w:sz w:val="20"/>
          <w:szCs w:val="20"/>
        </w:rPr>
        <w:t>/P</w:t>
      </w:r>
      <w:r w:rsidRPr="001A216C">
        <w:rPr>
          <w:rFonts w:asciiTheme="majorHAnsi" w:hAnsiTheme="majorHAnsi"/>
          <w:sz w:val="20"/>
          <w:szCs w:val="20"/>
        </w:rPr>
        <w:t xml:space="preserve"> — массивно-параллельная вычислительная система, которая состоит из двух стоек, включающих 8192 процессорных ядер (</w:t>
      </w:r>
      <w:r w:rsidRPr="001A216C">
        <w:rPr>
          <w:rStyle w:val="nobr"/>
          <w:rFonts w:asciiTheme="majorHAnsi" w:hAnsiTheme="majorHAnsi"/>
          <w:sz w:val="20"/>
          <w:szCs w:val="20"/>
        </w:rPr>
        <w:t>2 x 1024</w:t>
      </w:r>
      <w:r w:rsidRPr="001A216C">
        <w:rPr>
          <w:rStyle w:val="apple-converted-space"/>
          <w:rFonts w:asciiTheme="majorHAnsi" w:hAnsiTheme="majorHAnsi"/>
          <w:sz w:val="20"/>
          <w:szCs w:val="20"/>
        </w:rPr>
        <w:t> </w:t>
      </w:r>
      <w:proofErr w:type="spellStart"/>
      <w:r w:rsidRPr="001A216C">
        <w:rPr>
          <w:rFonts w:asciiTheme="majorHAnsi" w:hAnsiTheme="majorHAnsi"/>
          <w:sz w:val="20"/>
          <w:szCs w:val="20"/>
        </w:rPr>
        <w:t>четырехъядерных</w:t>
      </w:r>
      <w:proofErr w:type="spellEnd"/>
      <w:r w:rsidRPr="001A216C">
        <w:rPr>
          <w:rFonts w:asciiTheme="majorHAnsi" w:hAnsiTheme="majorHAnsi"/>
          <w:sz w:val="20"/>
          <w:szCs w:val="20"/>
        </w:rPr>
        <w:t xml:space="preserve"> вычислительных узлов), с пиковой производительностью 27,9 </w:t>
      </w:r>
      <w:proofErr w:type="spellStart"/>
      <w:r w:rsidRPr="001A216C">
        <w:rPr>
          <w:rFonts w:asciiTheme="majorHAnsi" w:hAnsiTheme="majorHAnsi"/>
          <w:sz w:val="20"/>
          <w:szCs w:val="20"/>
        </w:rPr>
        <w:t>терафлопс</w:t>
      </w:r>
      <w:proofErr w:type="spellEnd"/>
      <w:r w:rsidRPr="001A216C">
        <w:rPr>
          <w:rFonts w:asciiTheme="majorHAnsi" w:hAnsiTheme="majorHAnsi"/>
          <w:sz w:val="20"/>
          <w:szCs w:val="20"/>
        </w:rPr>
        <w:t xml:space="preserve"> (27,8528 триллионов операций с плавающей точкой в секунду).</w:t>
      </w:r>
    </w:p>
    <w:p w:rsidR="00953397" w:rsidRPr="001A216C" w:rsidRDefault="00953397" w:rsidP="00717F52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1A216C">
        <w:rPr>
          <w:rFonts w:asciiTheme="majorHAnsi" w:hAnsiTheme="majorHAnsi"/>
          <w:b/>
          <w:sz w:val="20"/>
          <w:szCs w:val="20"/>
          <w:u w:val="single"/>
        </w:rPr>
        <w:t>Характеристики системы:</w:t>
      </w:r>
    </w:p>
    <w:p w:rsidR="00953397" w:rsidRPr="001A216C" w:rsidRDefault="00953397" w:rsidP="00717F52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Theme="majorHAnsi" w:hAnsiTheme="majorHAnsi"/>
          <w:sz w:val="20"/>
          <w:szCs w:val="20"/>
        </w:rPr>
      </w:pPr>
      <w:r w:rsidRPr="001A216C">
        <w:rPr>
          <w:rFonts w:asciiTheme="majorHAnsi" w:hAnsiTheme="majorHAnsi"/>
          <w:sz w:val="20"/>
          <w:szCs w:val="20"/>
        </w:rPr>
        <w:t>две стойки с вычислительными узлами и узлами ввода-вывода</w:t>
      </w:r>
    </w:p>
    <w:p w:rsidR="00953397" w:rsidRPr="001A216C" w:rsidRDefault="00953397" w:rsidP="00717F52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Theme="majorHAnsi" w:hAnsiTheme="majorHAnsi"/>
          <w:sz w:val="20"/>
          <w:szCs w:val="20"/>
        </w:rPr>
      </w:pPr>
      <w:proofErr w:type="gramStart"/>
      <w:r w:rsidRPr="001A216C">
        <w:rPr>
          <w:rFonts w:asciiTheme="majorHAnsi" w:hAnsiTheme="majorHAnsi"/>
          <w:sz w:val="20"/>
          <w:szCs w:val="20"/>
        </w:rPr>
        <w:t xml:space="preserve">1024 </w:t>
      </w:r>
      <w:proofErr w:type="spellStart"/>
      <w:r w:rsidRPr="001A216C">
        <w:rPr>
          <w:rFonts w:asciiTheme="majorHAnsi" w:hAnsiTheme="majorHAnsi"/>
          <w:sz w:val="20"/>
          <w:szCs w:val="20"/>
        </w:rPr>
        <w:t>четырехъядерных</w:t>
      </w:r>
      <w:proofErr w:type="spellEnd"/>
      <w:r w:rsidRPr="001A216C">
        <w:rPr>
          <w:rFonts w:asciiTheme="majorHAnsi" w:hAnsiTheme="majorHAnsi"/>
          <w:sz w:val="20"/>
          <w:szCs w:val="20"/>
        </w:rPr>
        <w:t xml:space="preserve"> вычислительных узла в каждой из стоек</w:t>
      </w:r>
      <w:proofErr w:type="gramEnd"/>
    </w:p>
    <w:p w:rsidR="00953397" w:rsidRPr="001A216C" w:rsidRDefault="00953397" w:rsidP="00717F52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Theme="majorHAnsi" w:hAnsiTheme="majorHAnsi"/>
          <w:sz w:val="20"/>
          <w:szCs w:val="20"/>
        </w:rPr>
      </w:pPr>
      <w:proofErr w:type="gramStart"/>
      <w:r w:rsidRPr="001A216C">
        <w:rPr>
          <w:rFonts w:asciiTheme="majorHAnsi" w:hAnsiTheme="majorHAnsi"/>
          <w:sz w:val="20"/>
          <w:szCs w:val="20"/>
        </w:rPr>
        <w:t>16 узлов ввода-вывода в стойке (в текущей конфигурации активны 8, т.е. одна I/O-карта на 128 вычислительных узлов)</w:t>
      </w:r>
      <w:proofErr w:type="gramEnd"/>
    </w:p>
    <w:p w:rsidR="00953397" w:rsidRPr="001A216C" w:rsidRDefault="00953397" w:rsidP="00717F52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Theme="majorHAnsi" w:hAnsiTheme="majorHAnsi"/>
          <w:sz w:val="20"/>
          <w:szCs w:val="20"/>
        </w:rPr>
      </w:pPr>
      <w:r w:rsidRPr="001A216C">
        <w:rPr>
          <w:rFonts w:asciiTheme="majorHAnsi" w:hAnsiTheme="majorHAnsi"/>
          <w:sz w:val="20"/>
          <w:szCs w:val="20"/>
        </w:rPr>
        <w:t>выделенные коммуникационные сети для межпроцессорных обменов и глобальных операций</w:t>
      </w:r>
    </w:p>
    <w:p w:rsidR="00953397" w:rsidRPr="001A216C" w:rsidRDefault="00953397" w:rsidP="00717F52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Theme="majorHAnsi" w:hAnsiTheme="majorHAnsi"/>
          <w:sz w:val="20"/>
          <w:szCs w:val="20"/>
        </w:rPr>
      </w:pPr>
      <w:r w:rsidRPr="001A216C">
        <w:rPr>
          <w:rFonts w:asciiTheme="majorHAnsi" w:hAnsiTheme="majorHAnsi"/>
          <w:sz w:val="20"/>
          <w:szCs w:val="20"/>
        </w:rPr>
        <w:t xml:space="preserve">программирование с использованием MPI, </w:t>
      </w:r>
      <w:proofErr w:type="spellStart"/>
      <w:r w:rsidRPr="001A216C">
        <w:rPr>
          <w:rFonts w:asciiTheme="majorHAnsi" w:hAnsiTheme="majorHAnsi"/>
          <w:sz w:val="20"/>
          <w:szCs w:val="20"/>
        </w:rPr>
        <w:t>OpenMP</w:t>
      </w:r>
      <w:proofErr w:type="spellEnd"/>
      <w:r w:rsidRPr="001A216C">
        <w:rPr>
          <w:rFonts w:asciiTheme="majorHAnsi" w:hAnsiTheme="majorHAnsi"/>
          <w:sz w:val="20"/>
          <w:szCs w:val="20"/>
        </w:rPr>
        <w:t>/</w:t>
      </w:r>
      <w:proofErr w:type="spellStart"/>
      <w:r w:rsidRPr="001A216C">
        <w:rPr>
          <w:rFonts w:asciiTheme="majorHAnsi" w:hAnsiTheme="majorHAnsi"/>
          <w:sz w:val="20"/>
          <w:szCs w:val="20"/>
        </w:rPr>
        <w:t>pthreads</w:t>
      </w:r>
      <w:proofErr w:type="spellEnd"/>
      <w:r w:rsidRPr="001A216C">
        <w:rPr>
          <w:rFonts w:asciiTheme="majorHAnsi" w:hAnsiTheme="majorHAnsi"/>
          <w:sz w:val="20"/>
          <w:szCs w:val="20"/>
        </w:rPr>
        <w:t>, POSIX I/O</w:t>
      </w:r>
    </w:p>
    <w:p w:rsidR="00953397" w:rsidRPr="001A216C" w:rsidRDefault="00953397" w:rsidP="00717F52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Theme="majorHAnsi" w:hAnsiTheme="majorHAnsi"/>
          <w:sz w:val="20"/>
          <w:szCs w:val="20"/>
        </w:rPr>
      </w:pPr>
      <w:proofErr w:type="gramStart"/>
      <w:r w:rsidRPr="001A216C">
        <w:rPr>
          <w:rFonts w:asciiTheme="majorHAnsi" w:hAnsiTheme="majorHAnsi"/>
          <w:sz w:val="20"/>
          <w:szCs w:val="20"/>
        </w:rPr>
        <w:t>высокая</w:t>
      </w:r>
      <w:proofErr w:type="gramEnd"/>
      <w:r w:rsidRPr="001A216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A216C">
        <w:rPr>
          <w:rFonts w:asciiTheme="majorHAnsi" w:hAnsiTheme="majorHAnsi"/>
          <w:sz w:val="20"/>
          <w:szCs w:val="20"/>
        </w:rPr>
        <w:t>энергоэффективность</w:t>
      </w:r>
      <w:proofErr w:type="spellEnd"/>
      <w:r w:rsidRPr="001A216C">
        <w:rPr>
          <w:rFonts w:asciiTheme="majorHAnsi" w:hAnsiTheme="majorHAnsi"/>
          <w:sz w:val="20"/>
          <w:szCs w:val="20"/>
        </w:rPr>
        <w:t xml:space="preserve">: </w:t>
      </w:r>
      <w:r w:rsidRPr="001A216C">
        <w:rPr>
          <w:rFonts w:asciiTheme="majorHAnsi" w:hAnsiTheme="majorHAnsi" w:cs="Cambria Math"/>
          <w:sz w:val="20"/>
          <w:szCs w:val="20"/>
        </w:rPr>
        <w:t>∼</w:t>
      </w:r>
      <w:r w:rsidRPr="001A216C">
        <w:rPr>
          <w:rFonts w:asciiTheme="majorHAnsi" w:hAnsiTheme="majorHAnsi"/>
          <w:sz w:val="20"/>
          <w:szCs w:val="20"/>
        </w:rPr>
        <w:t xml:space="preserve"> 372 </w:t>
      </w:r>
      <w:proofErr w:type="spellStart"/>
      <w:r w:rsidRPr="001A216C">
        <w:rPr>
          <w:rFonts w:asciiTheme="majorHAnsi" w:hAnsiTheme="majorHAnsi"/>
          <w:sz w:val="20"/>
          <w:szCs w:val="20"/>
        </w:rPr>
        <w:t>MFlops</w:t>
      </w:r>
      <w:proofErr w:type="spellEnd"/>
      <w:r w:rsidRPr="001A216C">
        <w:rPr>
          <w:rFonts w:asciiTheme="majorHAnsi" w:hAnsiTheme="majorHAnsi"/>
          <w:sz w:val="20"/>
          <w:szCs w:val="20"/>
        </w:rPr>
        <w:t>/W (</w:t>
      </w:r>
      <w:r w:rsidRPr="001A216C">
        <w:rPr>
          <w:rFonts w:asciiTheme="majorHAnsi" w:hAnsiTheme="majorHAnsi" w:cs="Verdana"/>
          <w:sz w:val="20"/>
          <w:szCs w:val="20"/>
        </w:rPr>
        <w:t>см</w:t>
      </w:r>
      <w:r w:rsidRPr="001A216C">
        <w:rPr>
          <w:rFonts w:asciiTheme="majorHAnsi" w:hAnsiTheme="majorHAnsi"/>
          <w:sz w:val="20"/>
          <w:szCs w:val="20"/>
        </w:rPr>
        <w:t xml:space="preserve">. </w:t>
      </w:r>
      <w:r w:rsidRPr="001A216C">
        <w:rPr>
          <w:rFonts w:asciiTheme="majorHAnsi" w:hAnsiTheme="majorHAnsi" w:cs="Verdana"/>
          <w:sz w:val="20"/>
          <w:szCs w:val="20"/>
        </w:rPr>
        <w:t>список</w:t>
      </w:r>
      <w:r w:rsidRPr="001A216C">
        <w:rPr>
          <w:rStyle w:val="apple-converted-space"/>
          <w:rFonts w:asciiTheme="majorHAnsi" w:hAnsiTheme="majorHAnsi"/>
          <w:sz w:val="20"/>
          <w:szCs w:val="20"/>
        </w:rPr>
        <w:t> </w:t>
      </w:r>
      <w:hyperlink r:id="rId7" w:tooltip="Green500 | Home" w:history="1">
        <w:r w:rsidRPr="001A216C">
          <w:rPr>
            <w:rStyle w:val="a4"/>
            <w:rFonts w:asciiTheme="majorHAnsi" w:hAnsiTheme="majorHAnsi"/>
            <w:color w:val="auto"/>
            <w:sz w:val="20"/>
            <w:szCs w:val="20"/>
          </w:rPr>
          <w:t>Green500</w:t>
        </w:r>
      </w:hyperlink>
      <w:r w:rsidRPr="001A216C">
        <w:rPr>
          <w:rFonts w:asciiTheme="majorHAnsi" w:hAnsiTheme="majorHAnsi"/>
          <w:sz w:val="20"/>
          <w:szCs w:val="20"/>
        </w:rPr>
        <w:t>)</w:t>
      </w:r>
    </w:p>
    <w:p w:rsidR="00953397" w:rsidRPr="001A216C" w:rsidRDefault="00953397" w:rsidP="00717F52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Theme="majorHAnsi" w:hAnsiTheme="majorHAnsi"/>
          <w:sz w:val="20"/>
          <w:szCs w:val="20"/>
        </w:rPr>
      </w:pPr>
      <w:r w:rsidRPr="001A216C">
        <w:rPr>
          <w:rFonts w:asciiTheme="majorHAnsi" w:hAnsiTheme="majorHAnsi"/>
          <w:sz w:val="20"/>
          <w:szCs w:val="20"/>
        </w:rPr>
        <w:t>система воздушного охлаждения</w:t>
      </w:r>
    </w:p>
    <w:p w:rsidR="00953397" w:rsidRPr="001A216C" w:rsidRDefault="00953397" w:rsidP="00717F52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1A216C">
        <w:rPr>
          <w:rFonts w:asciiTheme="majorHAnsi" w:hAnsiTheme="majorHAnsi"/>
          <w:b/>
          <w:sz w:val="20"/>
          <w:szCs w:val="20"/>
          <w:u w:val="single"/>
        </w:rPr>
        <w:t>Микропроцессорное ядро:</w:t>
      </w:r>
    </w:p>
    <w:p w:rsidR="00953397" w:rsidRPr="001A216C" w:rsidRDefault="00953397" w:rsidP="00717F52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Theme="majorHAnsi" w:hAnsiTheme="majorHAnsi"/>
          <w:sz w:val="20"/>
          <w:szCs w:val="20"/>
        </w:rPr>
      </w:pPr>
      <w:r w:rsidRPr="001A216C">
        <w:rPr>
          <w:rFonts w:asciiTheme="majorHAnsi" w:hAnsiTheme="majorHAnsi"/>
          <w:sz w:val="20"/>
          <w:szCs w:val="20"/>
        </w:rPr>
        <w:t xml:space="preserve">модель: </w:t>
      </w:r>
      <w:proofErr w:type="spellStart"/>
      <w:r w:rsidRPr="001A216C">
        <w:rPr>
          <w:rFonts w:asciiTheme="majorHAnsi" w:hAnsiTheme="majorHAnsi"/>
          <w:sz w:val="20"/>
          <w:szCs w:val="20"/>
        </w:rPr>
        <w:t>PowerPC</w:t>
      </w:r>
      <w:proofErr w:type="spellEnd"/>
      <w:r w:rsidRPr="001A216C">
        <w:rPr>
          <w:rFonts w:asciiTheme="majorHAnsi" w:hAnsiTheme="majorHAnsi"/>
          <w:sz w:val="20"/>
          <w:szCs w:val="20"/>
        </w:rPr>
        <w:t xml:space="preserve"> 450</w:t>
      </w:r>
    </w:p>
    <w:p w:rsidR="00953397" w:rsidRPr="001A216C" w:rsidRDefault="00953397" w:rsidP="00717F52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Theme="majorHAnsi" w:hAnsiTheme="majorHAnsi"/>
          <w:sz w:val="20"/>
          <w:szCs w:val="20"/>
        </w:rPr>
      </w:pPr>
      <w:r w:rsidRPr="001A216C">
        <w:rPr>
          <w:rFonts w:asciiTheme="majorHAnsi" w:hAnsiTheme="majorHAnsi"/>
          <w:sz w:val="20"/>
          <w:szCs w:val="20"/>
        </w:rPr>
        <w:t xml:space="preserve">рабочая частота: 850 </w:t>
      </w:r>
      <w:proofErr w:type="spellStart"/>
      <w:r w:rsidRPr="001A216C">
        <w:rPr>
          <w:rFonts w:asciiTheme="majorHAnsi" w:hAnsiTheme="majorHAnsi"/>
          <w:sz w:val="20"/>
          <w:szCs w:val="20"/>
        </w:rPr>
        <w:t>MHz</w:t>
      </w:r>
      <w:proofErr w:type="spellEnd"/>
    </w:p>
    <w:p w:rsidR="00953397" w:rsidRPr="001A216C" w:rsidRDefault="00953397" w:rsidP="00717F52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Theme="majorHAnsi" w:hAnsiTheme="majorHAnsi"/>
          <w:sz w:val="20"/>
          <w:szCs w:val="20"/>
        </w:rPr>
      </w:pPr>
      <w:r w:rsidRPr="001A216C">
        <w:rPr>
          <w:rFonts w:asciiTheme="majorHAnsi" w:hAnsiTheme="majorHAnsi"/>
          <w:sz w:val="20"/>
          <w:szCs w:val="20"/>
        </w:rPr>
        <w:t>адресация: 32-битная</w:t>
      </w:r>
    </w:p>
    <w:p w:rsidR="00953397" w:rsidRPr="001A216C" w:rsidRDefault="00953397" w:rsidP="00717F52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Theme="majorHAnsi" w:hAnsiTheme="majorHAnsi"/>
          <w:sz w:val="20"/>
          <w:szCs w:val="20"/>
        </w:rPr>
      </w:pPr>
      <w:r w:rsidRPr="001A216C">
        <w:rPr>
          <w:rFonts w:asciiTheme="majorHAnsi" w:hAnsiTheme="majorHAnsi"/>
          <w:sz w:val="20"/>
          <w:szCs w:val="20"/>
        </w:rPr>
        <w:t xml:space="preserve">кэш инструкций 1-го уровня (L1 </w:t>
      </w:r>
      <w:proofErr w:type="spellStart"/>
      <w:r w:rsidRPr="001A216C">
        <w:rPr>
          <w:rFonts w:asciiTheme="majorHAnsi" w:hAnsiTheme="majorHAnsi"/>
          <w:sz w:val="20"/>
          <w:szCs w:val="20"/>
        </w:rPr>
        <w:t>instruction</w:t>
      </w:r>
      <w:proofErr w:type="spellEnd"/>
      <w:r w:rsidRPr="001A216C">
        <w:rPr>
          <w:rFonts w:asciiTheme="majorHAnsi" w:hAnsiTheme="majorHAnsi"/>
          <w:sz w:val="20"/>
          <w:szCs w:val="20"/>
        </w:rPr>
        <w:t>): 32 KB</w:t>
      </w:r>
    </w:p>
    <w:p w:rsidR="00953397" w:rsidRPr="001A216C" w:rsidRDefault="00953397" w:rsidP="00717F52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Theme="majorHAnsi" w:hAnsiTheme="majorHAnsi"/>
          <w:sz w:val="20"/>
          <w:szCs w:val="20"/>
        </w:rPr>
      </w:pPr>
      <w:r w:rsidRPr="001A216C">
        <w:rPr>
          <w:rFonts w:asciiTheme="majorHAnsi" w:hAnsiTheme="majorHAnsi"/>
          <w:sz w:val="20"/>
          <w:szCs w:val="20"/>
        </w:rPr>
        <w:t xml:space="preserve">кэш данных 1-го уровня (L1 </w:t>
      </w:r>
      <w:proofErr w:type="spellStart"/>
      <w:r w:rsidRPr="001A216C">
        <w:rPr>
          <w:rFonts w:asciiTheme="majorHAnsi" w:hAnsiTheme="majorHAnsi"/>
          <w:sz w:val="20"/>
          <w:szCs w:val="20"/>
        </w:rPr>
        <w:t>data</w:t>
      </w:r>
      <w:proofErr w:type="spellEnd"/>
      <w:r w:rsidRPr="001A216C">
        <w:rPr>
          <w:rFonts w:asciiTheme="majorHAnsi" w:hAnsiTheme="majorHAnsi"/>
          <w:sz w:val="20"/>
          <w:szCs w:val="20"/>
        </w:rPr>
        <w:t>): 32 KB</w:t>
      </w:r>
    </w:p>
    <w:p w:rsidR="00953397" w:rsidRPr="001A216C" w:rsidRDefault="00953397" w:rsidP="00717F52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Theme="majorHAnsi" w:hAnsiTheme="majorHAnsi"/>
          <w:sz w:val="20"/>
          <w:szCs w:val="20"/>
        </w:rPr>
      </w:pPr>
      <w:r w:rsidRPr="001A216C">
        <w:rPr>
          <w:rFonts w:asciiTheme="majorHAnsi" w:hAnsiTheme="majorHAnsi"/>
          <w:sz w:val="20"/>
          <w:szCs w:val="20"/>
        </w:rPr>
        <w:t xml:space="preserve">кэш предвыборки (L2 </w:t>
      </w:r>
      <w:proofErr w:type="spellStart"/>
      <w:r w:rsidRPr="001A216C">
        <w:rPr>
          <w:rFonts w:asciiTheme="majorHAnsi" w:hAnsiTheme="majorHAnsi"/>
          <w:sz w:val="20"/>
          <w:szCs w:val="20"/>
        </w:rPr>
        <w:t>prefetch</w:t>
      </w:r>
      <w:proofErr w:type="spellEnd"/>
      <w:r w:rsidRPr="001A216C">
        <w:rPr>
          <w:rFonts w:asciiTheme="majorHAnsi" w:hAnsiTheme="majorHAnsi"/>
          <w:sz w:val="20"/>
          <w:szCs w:val="20"/>
        </w:rPr>
        <w:t>): 14 потоков предварительной выборки (</w:t>
      </w:r>
      <w:proofErr w:type="spellStart"/>
      <w:r w:rsidRPr="001A216C">
        <w:rPr>
          <w:rFonts w:asciiTheme="majorHAnsi" w:hAnsiTheme="majorHAnsi"/>
          <w:sz w:val="20"/>
          <w:szCs w:val="20"/>
        </w:rPr>
        <w:t>stream</w:t>
      </w:r>
      <w:proofErr w:type="spellEnd"/>
      <w:r w:rsidRPr="001A216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A216C">
        <w:rPr>
          <w:rFonts w:asciiTheme="majorHAnsi" w:hAnsiTheme="majorHAnsi"/>
          <w:sz w:val="20"/>
          <w:szCs w:val="20"/>
        </w:rPr>
        <w:t>prefetching</w:t>
      </w:r>
      <w:proofErr w:type="spellEnd"/>
      <w:r w:rsidRPr="001A216C">
        <w:rPr>
          <w:rFonts w:asciiTheme="majorHAnsi" w:hAnsiTheme="majorHAnsi"/>
          <w:sz w:val="20"/>
          <w:szCs w:val="20"/>
        </w:rPr>
        <w:t>):</w:t>
      </w:r>
      <w:r w:rsidRPr="001A216C">
        <w:rPr>
          <w:rStyle w:val="apple-converted-space"/>
          <w:rFonts w:asciiTheme="majorHAnsi" w:hAnsiTheme="majorHAnsi"/>
          <w:sz w:val="20"/>
          <w:szCs w:val="20"/>
        </w:rPr>
        <w:t> </w:t>
      </w:r>
      <w:r w:rsidRPr="001A216C">
        <w:rPr>
          <w:rStyle w:val="nobr"/>
          <w:rFonts w:asciiTheme="majorHAnsi" w:hAnsiTheme="majorHAnsi"/>
          <w:sz w:val="20"/>
          <w:szCs w:val="20"/>
        </w:rPr>
        <w:t>14 x 256</w:t>
      </w:r>
      <w:r w:rsidRPr="001A216C">
        <w:rPr>
          <w:rStyle w:val="apple-converted-space"/>
          <w:rFonts w:asciiTheme="majorHAnsi" w:hAnsiTheme="majorHAnsi"/>
          <w:sz w:val="20"/>
          <w:szCs w:val="20"/>
        </w:rPr>
        <w:t> </w:t>
      </w:r>
      <w:r w:rsidRPr="001A216C">
        <w:rPr>
          <w:rFonts w:asciiTheme="majorHAnsi" w:hAnsiTheme="majorHAnsi"/>
          <w:sz w:val="20"/>
          <w:szCs w:val="20"/>
        </w:rPr>
        <w:t>байтов</w:t>
      </w:r>
    </w:p>
    <w:p w:rsidR="00953397" w:rsidRPr="001A216C" w:rsidRDefault="00953397" w:rsidP="00717F52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Theme="majorHAnsi" w:hAnsiTheme="majorHAnsi"/>
          <w:sz w:val="20"/>
          <w:szCs w:val="20"/>
        </w:rPr>
      </w:pPr>
      <w:r w:rsidRPr="001A216C">
        <w:rPr>
          <w:rFonts w:asciiTheme="majorHAnsi" w:hAnsiTheme="majorHAnsi"/>
          <w:sz w:val="20"/>
          <w:szCs w:val="20"/>
        </w:rPr>
        <w:t>два блока 64-битной арифметики с плавающей точкой (</w:t>
      </w:r>
      <w:proofErr w:type="spellStart"/>
      <w:r w:rsidRPr="001A216C">
        <w:rPr>
          <w:rFonts w:asciiTheme="majorHAnsi" w:hAnsiTheme="majorHAnsi"/>
          <w:sz w:val="20"/>
          <w:szCs w:val="20"/>
        </w:rPr>
        <w:t>Floating</w:t>
      </w:r>
      <w:proofErr w:type="spellEnd"/>
      <w:r w:rsidRPr="001A216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A216C">
        <w:rPr>
          <w:rFonts w:asciiTheme="majorHAnsi" w:hAnsiTheme="majorHAnsi"/>
          <w:sz w:val="20"/>
          <w:szCs w:val="20"/>
        </w:rPr>
        <w:t>Point</w:t>
      </w:r>
      <w:proofErr w:type="spellEnd"/>
      <w:r w:rsidRPr="001A216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A216C">
        <w:rPr>
          <w:rFonts w:asciiTheme="majorHAnsi" w:hAnsiTheme="majorHAnsi"/>
          <w:sz w:val="20"/>
          <w:szCs w:val="20"/>
        </w:rPr>
        <w:t>Unit</w:t>
      </w:r>
      <w:proofErr w:type="spellEnd"/>
      <w:r w:rsidRPr="001A216C">
        <w:rPr>
          <w:rFonts w:asciiTheme="majorHAnsi" w:hAnsiTheme="majorHAnsi"/>
          <w:sz w:val="20"/>
          <w:szCs w:val="20"/>
        </w:rPr>
        <w:t>, FPU), каждый из которых может выдавать за один такт результат совмещенной операции умножения-сложения (</w:t>
      </w:r>
      <w:proofErr w:type="spellStart"/>
      <w:r w:rsidRPr="001A216C">
        <w:rPr>
          <w:rFonts w:asciiTheme="majorHAnsi" w:hAnsiTheme="majorHAnsi"/>
          <w:sz w:val="20"/>
          <w:szCs w:val="20"/>
        </w:rPr>
        <w:t>Fused</w:t>
      </w:r>
      <w:proofErr w:type="spellEnd"/>
      <w:r w:rsidRPr="001A216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A216C">
        <w:rPr>
          <w:rFonts w:asciiTheme="majorHAnsi" w:hAnsiTheme="majorHAnsi"/>
          <w:sz w:val="20"/>
          <w:szCs w:val="20"/>
        </w:rPr>
        <w:t>Multiply-Add</w:t>
      </w:r>
      <w:proofErr w:type="spellEnd"/>
      <w:r w:rsidRPr="001A216C">
        <w:rPr>
          <w:rFonts w:asciiTheme="majorHAnsi" w:hAnsiTheme="majorHAnsi"/>
          <w:sz w:val="20"/>
          <w:szCs w:val="20"/>
        </w:rPr>
        <w:t>, FMA)</w:t>
      </w:r>
    </w:p>
    <w:p w:rsidR="00953397" w:rsidRPr="001A216C" w:rsidRDefault="00953397" w:rsidP="00717F52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Theme="majorHAnsi" w:hAnsiTheme="majorHAnsi"/>
          <w:sz w:val="20"/>
          <w:szCs w:val="20"/>
        </w:rPr>
      </w:pPr>
      <w:r w:rsidRPr="001A216C">
        <w:rPr>
          <w:rFonts w:asciiTheme="majorHAnsi" w:hAnsiTheme="majorHAnsi"/>
          <w:sz w:val="20"/>
          <w:szCs w:val="20"/>
        </w:rPr>
        <w:t xml:space="preserve">пиковая производительность: 2 FPU x 2 FMA x 850 </w:t>
      </w:r>
      <w:proofErr w:type="spellStart"/>
      <w:r w:rsidRPr="001A216C">
        <w:rPr>
          <w:rFonts w:asciiTheme="majorHAnsi" w:hAnsiTheme="majorHAnsi"/>
          <w:sz w:val="20"/>
          <w:szCs w:val="20"/>
        </w:rPr>
        <w:t>MHz</w:t>
      </w:r>
      <w:proofErr w:type="spellEnd"/>
      <w:r w:rsidRPr="001A216C">
        <w:rPr>
          <w:rFonts w:asciiTheme="majorHAnsi" w:hAnsiTheme="majorHAnsi"/>
          <w:sz w:val="20"/>
          <w:szCs w:val="20"/>
        </w:rPr>
        <w:t xml:space="preserve"> = 3,4 </w:t>
      </w:r>
      <w:proofErr w:type="spellStart"/>
      <w:r w:rsidRPr="001A216C">
        <w:rPr>
          <w:rFonts w:asciiTheme="majorHAnsi" w:hAnsiTheme="majorHAnsi"/>
          <w:sz w:val="20"/>
          <w:szCs w:val="20"/>
        </w:rPr>
        <w:t>GFlop</w:t>
      </w:r>
      <w:proofErr w:type="spellEnd"/>
      <w:r w:rsidRPr="001A216C">
        <w:rPr>
          <w:rFonts w:asciiTheme="majorHAnsi" w:hAnsiTheme="majorHAnsi"/>
          <w:sz w:val="20"/>
          <w:szCs w:val="20"/>
        </w:rPr>
        <w:t>/</w:t>
      </w:r>
      <w:proofErr w:type="spellStart"/>
      <w:r w:rsidRPr="001A216C">
        <w:rPr>
          <w:rFonts w:asciiTheme="majorHAnsi" w:hAnsiTheme="majorHAnsi"/>
          <w:sz w:val="20"/>
          <w:szCs w:val="20"/>
        </w:rPr>
        <w:t>sec</w:t>
      </w:r>
      <w:proofErr w:type="spellEnd"/>
      <w:r w:rsidRPr="001A216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A216C">
        <w:rPr>
          <w:rFonts w:asciiTheme="majorHAnsi" w:hAnsiTheme="majorHAnsi"/>
          <w:sz w:val="20"/>
          <w:szCs w:val="20"/>
        </w:rPr>
        <w:t>per</w:t>
      </w:r>
      <w:proofErr w:type="spellEnd"/>
      <w:r w:rsidRPr="001A216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A216C">
        <w:rPr>
          <w:rFonts w:asciiTheme="majorHAnsi" w:hAnsiTheme="majorHAnsi"/>
          <w:sz w:val="20"/>
          <w:szCs w:val="20"/>
        </w:rPr>
        <w:t>core</w:t>
      </w:r>
      <w:proofErr w:type="spellEnd"/>
    </w:p>
    <w:p w:rsidR="00953397" w:rsidRPr="001A216C" w:rsidRDefault="00953397" w:rsidP="00717F52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  <w:r w:rsidRPr="001A216C">
        <w:rPr>
          <w:rFonts w:asciiTheme="majorHAnsi" w:hAnsiTheme="majorHAnsi"/>
          <w:sz w:val="20"/>
          <w:szCs w:val="20"/>
        </w:rPr>
        <w:t>Вычислительные узлы и I/O-карты в аппаратном смысле неразличимы и являются взаимозаменяемыми, разница между ними состоит лишь в способе их использования. У них нет локальной файловой системы, поэтому все операции ввода-вывода перенаправляются внешним устройствам.</w:t>
      </w:r>
    </w:p>
    <w:p w:rsidR="00953397" w:rsidRPr="001A216C" w:rsidRDefault="00953397" w:rsidP="00717F52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b/>
          <w:sz w:val="20"/>
          <w:szCs w:val="20"/>
          <w:u w:val="single"/>
        </w:rPr>
      </w:pPr>
      <w:proofErr w:type="gramStart"/>
      <w:r w:rsidRPr="001A216C">
        <w:rPr>
          <w:rFonts w:asciiTheme="majorHAnsi" w:hAnsiTheme="majorHAnsi"/>
          <w:b/>
          <w:sz w:val="20"/>
          <w:szCs w:val="20"/>
          <w:u w:val="single"/>
        </w:rPr>
        <w:t>Вычислительной</w:t>
      </w:r>
      <w:proofErr w:type="gramEnd"/>
      <w:r w:rsidRPr="001A216C">
        <w:rPr>
          <w:rFonts w:asciiTheme="majorHAnsi" w:hAnsiTheme="majorHAnsi"/>
          <w:b/>
          <w:sz w:val="20"/>
          <w:szCs w:val="20"/>
          <w:u w:val="single"/>
        </w:rPr>
        <w:t xml:space="preserve"> узел:</w:t>
      </w:r>
    </w:p>
    <w:p w:rsidR="00953397" w:rsidRPr="001A216C" w:rsidRDefault="00953397" w:rsidP="00717F52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Theme="majorHAnsi" w:hAnsiTheme="majorHAnsi"/>
          <w:sz w:val="20"/>
          <w:szCs w:val="20"/>
        </w:rPr>
      </w:pPr>
      <w:r w:rsidRPr="001A216C">
        <w:rPr>
          <w:rFonts w:asciiTheme="majorHAnsi" w:hAnsiTheme="majorHAnsi"/>
          <w:sz w:val="20"/>
          <w:szCs w:val="20"/>
        </w:rPr>
        <w:t xml:space="preserve">четыре микропроцессорных ядра </w:t>
      </w:r>
      <w:proofErr w:type="spellStart"/>
      <w:r w:rsidRPr="001A216C">
        <w:rPr>
          <w:rFonts w:asciiTheme="majorHAnsi" w:hAnsiTheme="majorHAnsi"/>
          <w:sz w:val="20"/>
          <w:szCs w:val="20"/>
        </w:rPr>
        <w:t>PowerPC</w:t>
      </w:r>
      <w:proofErr w:type="spellEnd"/>
      <w:r w:rsidRPr="001A216C">
        <w:rPr>
          <w:rFonts w:asciiTheme="majorHAnsi" w:hAnsiTheme="majorHAnsi"/>
          <w:sz w:val="20"/>
          <w:szCs w:val="20"/>
        </w:rPr>
        <w:t xml:space="preserve"> 450 (4-way SMP)</w:t>
      </w:r>
    </w:p>
    <w:p w:rsidR="00953397" w:rsidRPr="001A216C" w:rsidRDefault="00953397" w:rsidP="00717F52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Theme="majorHAnsi" w:hAnsiTheme="majorHAnsi"/>
          <w:sz w:val="20"/>
          <w:szCs w:val="20"/>
        </w:rPr>
      </w:pPr>
      <w:r w:rsidRPr="001A216C">
        <w:rPr>
          <w:rFonts w:asciiTheme="majorHAnsi" w:hAnsiTheme="majorHAnsi"/>
          <w:sz w:val="20"/>
          <w:szCs w:val="20"/>
        </w:rPr>
        <w:t xml:space="preserve">пиковая производительность: 4 </w:t>
      </w:r>
      <w:proofErr w:type="spellStart"/>
      <w:r w:rsidRPr="001A216C">
        <w:rPr>
          <w:rFonts w:asciiTheme="majorHAnsi" w:hAnsiTheme="majorHAnsi"/>
          <w:sz w:val="20"/>
          <w:szCs w:val="20"/>
        </w:rPr>
        <w:t>cores</w:t>
      </w:r>
      <w:proofErr w:type="spellEnd"/>
      <w:r w:rsidRPr="001A216C">
        <w:rPr>
          <w:rFonts w:asciiTheme="majorHAnsi" w:hAnsiTheme="majorHAnsi"/>
          <w:sz w:val="20"/>
          <w:szCs w:val="20"/>
        </w:rPr>
        <w:t xml:space="preserve"> x 3,4 </w:t>
      </w:r>
      <w:proofErr w:type="spellStart"/>
      <w:r w:rsidRPr="001A216C">
        <w:rPr>
          <w:rFonts w:asciiTheme="majorHAnsi" w:hAnsiTheme="majorHAnsi"/>
          <w:sz w:val="20"/>
          <w:szCs w:val="20"/>
        </w:rPr>
        <w:t>GFlop</w:t>
      </w:r>
      <w:proofErr w:type="spellEnd"/>
      <w:r w:rsidRPr="001A216C">
        <w:rPr>
          <w:rFonts w:asciiTheme="majorHAnsi" w:hAnsiTheme="majorHAnsi"/>
          <w:sz w:val="20"/>
          <w:szCs w:val="20"/>
        </w:rPr>
        <w:t>/</w:t>
      </w:r>
      <w:proofErr w:type="spellStart"/>
      <w:r w:rsidRPr="001A216C">
        <w:rPr>
          <w:rFonts w:asciiTheme="majorHAnsi" w:hAnsiTheme="majorHAnsi"/>
          <w:sz w:val="20"/>
          <w:szCs w:val="20"/>
        </w:rPr>
        <w:t>sec</w:t>
      </w:r>
      <w:proofErr w:type="spellEnd"/>
      <w:r w:rsidRPr="001A216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A216C">
        <w:rPr>
          <w:rFonts w:asciiTheme="majorHAnsi" w:hAnsiTheme="majorHAnsi"/>
          <w:sz w:val="20"/>
          <w:szCs w:val="20"/>
        </w:rPr>
        <w:t>per</w:t>
      </w:r>
      <w:proofErr w:type="spellEnd"/>
      <w:r w:rsidRPr="001A216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A216C">
        <w:rPr>
          <w:rFonts w:asciiTheme="majorHAnsi" w:hAnsiTheme="majorHAnsi"/>
          <w:sz w:val="20"/>
          <w:szCs w:val="20"/>
        </w:rPr>
        <w:t>core</w:t>
      </w:r>
      <w:proofErr w:type="spellEnd"/>
      <w:r w:rsidRPr="001A216C">
        <w:rPr>
          <w:rFonts w:asciiTheme="majorHAnsi" w:hAnsiTheme="majorHAnsi"/>
          <w:sz w:val="20"/>
          <w:szCs w:val="20"/>
        </w:rPr>
        <w:t xml:space="preserve"> = 13,6 </w:t>
      </w:r>
      <w:proofErr w:type="spellStart"/>
      <w:r w:rsidRPr="001A216C">
        <w:rPr>
          <w:rFonts w:asciiTheme="majorHAnsi" w:hAnsiTheme="majorHAnsi"/>
          <w:sz w:val="20"/>
          <w:szCs w:val="20"/>
        </w:rPr>
        <w:t>GFlop</w:t>
      </w:r>
      <w:proofErr w:type="spellEnd"/>
      <w:r w:rsidRPr="001A216C">
        <w:rPr>
          <w:rFonts w:asciiTheme="majorHAnsi" w:hAnsiTheme="majorHAnsi"/>
          <w:sz w:val="20"/>
          <w:szCs w:val="20"/>
        </w:rPr>
        <w:t>/</w:t>
      </w:r>
      <w:proofErr w:type="spellStart"/>
      <w:r w:rsidRPr="001A216C">
        <w:rPr>
          <w:rFonts w:asciiTheme="majorHAnsi" w:hAnsiTheme="majorHAnsi"/>
          <w:sz w:val="20"/>
          <w:szCs w:val="20"/>
        </w:rPr>
        <w:t>sec</w:t>
      </w:r>
      <w:proofErr w:type="spellEnd"/>
    </w:p>
    <w:p w:rsidR="00953397" w:rsidRPr="001A216C" w:rsidRDefault="00953397" w:rsidP="00717F52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Theme="majorHAnsi" w:hAnsiTheme="majorHAnsi"/>
          <w:sz w:val="20"/>
          <w:szCs w:val="20"/>
        </w:rPr>
      </w:pPr>
      <w:r w:rsidRPr="001A216C">
        <w:rPr>
          <w:rFonts w:asciiTheme="majorHAnsi" w:hAnsiTheme="majorHAnsi"/>
          <w:sz w:val="20"/>
          <w:szCs w:val="20"/>
        </w:rPr>
        <w:t>пропускная способность памяти: 13,6 GB/</w:t>
      </w:r>
      <w:proofErr w:type="spellStart"/>
      <w:r w:rsidRPr="001A216C">
        <w:rPr>
          <w:rFonts w:asciiTheme="majorHAnsi" w:hAnsiTheme="majorHAnsi"/>
          <w:sz w:val="20"/>
          <w:szCs w:val="20"/>
        </w:rPr>
        <w:t>sec</w:t>
      </w:r>
      <w:proofErr w:type="spellEnd"/>
    </w:p>
    <w:p w:rsidR="00953397" w:rsidRPr="001A216C" w:rsidRDefault="00953397" w:rsidP="00717F52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Theme="majorHAnsi" w:hAnsiTheme="majorHAnsi"/>
          <w:sz w:val="20"/>
          <w:szCs w:val="20"/>
        </w:rPr>
      </w:pPr>
      <w:r w:rsidRPr="001A216C">
        <w:rPr>
          <w:rFonts w:asciiTheme="majorHAnsi" w:hAnsiTheme="majorHAnsi"/>
          <w:sz w:val="20"/>
          <w:szCs w:val="20"/>
        </w:rPr>
        <w:t>2 ГБ общей памяти</w:t>
      </w:r>
    </w:p>
    <w:p w:rsidR="00953397" w:rsidRPr="001A216C" w:rsidRDefault="00953397" w:rsidP="00717F52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Theme="majorHAnsi" w:hAnsiTheme="majorHAnsi"/>
          <w:sz w:val="20"/>
          <w:szCs w:val="20"/>
        </w:rPr>
      </w:pPr>
      <w:r w:rsidRPr="001A216C">
        <w:rPr>
          <w:rStyle w:val="nobr"/>
          <w:rFonts w:asciiTheme="majorHAnsi" w:hAnsiTheme="majorHAnsi"/>
          <w:sz w:val="20"/>
          <w:szCs w:val="20"/>
        </w:rPr>
        <w:t>2 x 4 МБ</w:t>
      </w:r>
      <w:r w:rsidRPr="001A216C">
        <w:rPr>
          <w:rStyle w:val="apple-converted-space"/>
          <w:rFonts w:asciiTheme="majorHAnsi" w:hAnsiTheme="majorHAnsi"/>
          <w:sz w:val="20"/>
          <w:szCs w:val="20"/>
        </w:rPr>
        <w:t> </w:t>
      </w:r>
      <w:r w:rsidRPr="001A216C">
        <w:rPr>
          <w:rFonts w:asciiTheme="majorHAnsi" w:hAnsiTheme="majorHAnsi"/>
          <w:sz w:val="20"/>
          <w:szCs w:val="20"/>
        </w:rPr>
        <w:t>кэш-памяти 2-го уровня (в документации по BG/P носит название L3)</w:t>
      </w:r>
    </w:p>
    <w:p w:rsidR="00953397" w:rsidRPr="001A216C" w:rsidRDefault="00953397" w:rsidP="00717F52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Theme="majorHAnsi" w:hAnsiTheme="majorHAnsi"/>
          <w:sz w:val="20"/>
          <w:szCs w:val="20"/>
        </w:rPr>
      </w:pPr>
      <w:r w:rsidRPr="001A216C">
        <w:rPr>
          <w:rFonts w:asciiTheme="majorHAnsi" w:hAnsiTheme="majorHAnsi"/>
          <w:sz w:val="20"/>
          <w:szCs w:val="20"/>
        </w:rPr>
        <w:t>легковесное ядро (</w:t>
      </w:r>
      <w:proofErr w:type="spellStart"/>
      <w:r w:rsidRPr="001A216C">
        <w:rPr>
          <w:rFonts w:asciiTheme="majorHAnsi" w:hAnsiTheme="majorHAnsi"/>
          <w:sz w:val="20"/>
          <w:szCs w:val="20"/>
        </w:rPr>
        <w:t>compute</w:t>
      </w:r>
      <w:proofErr w:type="spellEnd"/>
      <w:r w:rsidRPr="001A216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A216C">
        <w:rPr>
          <w:rFonts w:asciiTheme="majorHAnsi" w:hAnsiTheme="majorHAnsi"/>
          <w:sz w:val="20"/>
          <w:szCs w:val="20"/>
        </w:rPr>
        <w:t>node</w:t>
      </w:r>
      <w:proofErr w:type="spellEnd"/>
      <w:r w:rsidRPr="001A216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A216C">
        <w:rPr>
          <w:rFonts w:asciiTheme="majorHAnsi" w:hAnsiTheme="majorHAnsi"/>
          <w:sz w:val="20"/>
          <w:szCs w:val="20"/>
        </w:rPr>
        <w:t>kernel</w:t>
      </w:r>
      <w:proofErr w:type="spellEnd"/>
      <w:r w:rsidRPr="001A216C">
        <w:rPr>
          <w:rFonts w:asciiTheme="majorHAnsi" w:hAnsiTheme="majorHAnsi"/>
          <w:sz w:val="20"/>
          <w:szCs w:val="20"/>
        </w:rPr>
        <w:t xml:space="preserve">, CNK), представляющее собой </w:t>
      </w:r>
      <w:proofErr w:type="spellStart"/>
      <w:r w:rsidRPr="001A216C">
        <w:rPr>
          <w:rFonts w:asciiTheme="majorHAnsi" w:hAnsiTheme="majorHAnsi"/>
          <w:sz w:val="20"/>
          <w:szCs w:val="20"/>
        </w:rPr>
        <w:t>Linux</w:t>
      </w:r>
      <w:proofErr w:type="spellEnd"/>
      <w:r w:rsidRPr="001A216C">
        <w:rPr>
          <w:rFonts w:asciiTheme="majorHAnsi" w:hAnsiTheme="majorHAnsi"/>
          <w:sz w:val="20"/>
          <w:szCs w:val="20"/>
        </w:rPr>
        <w:t xml:space="preserve">-подобную операционную систему, поддерживающую значительное подмножество </w:t>
      </w:r>
      <w:proofErr w:type="spellStart"/>
      <w:r w:rsidRPr="001A216C">
        <w:rPr>
          <w:rFonts w:asciiTheme="majorHAnsi" w:hAnsiTheme="majorHAnsi"/>
          <w:sz w:val="20"/>
          <w:szCs w:val="20"/>
        </w:rPr>
        <w:t>Linux</w:t>
      </w:r>
      <w:proofErr w:type="spellEnd"/>
      <w:r w:rsidRPr="001A216C">
        <w:rPr>
          <w:rFonts w:asciiTheme="majorHAnsi" w:hAnsiTheme="majorHAnsi"/>
          <w:sz w:val="20"/>
          <w:szCs w:val="20"/>
        </w:rPr>
        <w:t>-совместимых системных вызовов</w:t>
      </w:r>
    </w:p>
    <w:p w:rsidR="00953397" w:rsidRPr="001A216C" w:rsidRDefault="00953397" w:rsidP="00717F52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Theme="majorHAnsi" w:hAnsiTheme="majorHAnsi"/>
          <w:sz w:val="20"/>
          <w:szCs w:val="20"/>
        </w:rPr>
      </w:pPr>
      <w:r w:rsidRPr="001A216C">
        <w:rPr>
          <w:rFonts w:asciiTheme="majorHAnsi" w:hAnsiTheme="majorHAnsi"/>
          <w:sz w:val="20"/>
          <w:szCs w:val="20"/>
        </w:rPr>
        <w:t>асинхронные операции межпроцессорных обменов (выполняются параллельно с вычислениями)</w:t>
      </w:r>
    </w:p>
    <w:p w:rsidR="00953397" w:rsidRPr="001A216C" w:rsidRDefault="00953397" w:rsidP="00717F52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Theme="majorHAnsi" w:hAnsiTheme="majorHAnsi"/>
          <w:sz w:val="20"/>
          <w:szCs w:val="20"/>
        </w:rPr>
      </w:pPr>
      <w:r w:rsidRPr="001A216C">
        <w:rPr>
          <w:rFonts w:asciiTheme="majorHAnsi" w:hAnsiTheme="majorHAnsi"/>
          <w:sz w:val="20"/>
          <w:szCs w:val="20"/>
        </w:rPr>
        <w:t>операции ввода-вывода перенаправляются I/O-картам через сеть коллективных операций</w:t>
      </w:r>
    </w:p>
    <w:p w:rsidR="00953397" w:rsidRPr="001A216C" w:rsidRDefault="00953397" w:rsidP="00717F52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1A216C">
        <w:rPr>
          <w:rFonts w:asciiTheme="majorHAnsi" w:hAnsiTheme="majorHAnsi"/>
          <w:b/>
          <w:sz w:val="20"/>
          <w:szCs w:val="20"/>
          <w:u w:val="single"/>
        </w:rPr>
        <w:t>Узел ввода-вывода:</w:t>
      </w:r>
    </w:p>
    <w:p w:rsidR="00953397" w:rsidRPr="001A216C" w:rsidRDefault="00953397" w:rsidP="00717F52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Theme="majorHAnsi" w:hAnsiTheme="majorHAnsi"/>
          <w:sz w:val="20"/>
          <w:szCs w:val="20"/>
        </w:rPr>
      </w:pPr>
      <w:r w:rsidRPr="001A216C">
        <w:rPr>
          <w:rFonts w:asciiTheme="majorHAnsi" w:hAnsiTheme="majorHAnsi"/>
          <w:sz w:val="20"/>
          <w:szCs w:val="20"/>
        </w:rPr>
        <w:t>не учитывается при расчете пиковой производительности</w:t>
      </w:r>
    </w:p>
    <w:p w:rsidR="00953397" w:rsidRPr="001A216C" w:rsidRDefault="00953397" w:rsidP="00717F52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Theme="majorHAnsi" w:hAnsiTheme="majorHAnsi"/>
          <w:sz w:val="20"/>
          <w:szCs w:val="20"/>
        </w:rPr>
      </w:pPr>
      <w:r w:rsidRPr="001A216C">
        <w:rPr>
          <w:rFonts w:asciiTheme="majorHAnsi" w:hAnsiTheme="majorHAnsi"/>
          <w:sz w:val="20"/>
          <w:szCs w:val="20"/>
        </w:rPr>
        <w:t>использует сеть коллективных операций для коммуникаций с вычислительными узлами</w:t>
      </w:r>
    </w:p>
    <w:p w:rsidR="00953397" w:rsidRPr="001A216C" w:rsidRDefault="00953397" w:rsidP="00717F52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Theme="majorHAnsi" w:hAnsiTheme="majorHAnsi"/>
          <w:sz w:val="20"/>
          <w:szCs w:val="20"/>
        </w:rPr>
      </w:pPr>
      <w:proofErr w:type="gramStart"/>
      <w:r w:rsidRPr="001A216C">
        <w:rPr>
          <w:rFonts w:asciiTheme="majorHAnsi" w:hAnsiTheme="majorHAnsi"/>
          <w:sz w:val="20"/>
          <w:szCs w:val="20"/>
        </w:rPr>
        <w:t>подключен</w:t>
      </w:r>
      <w:proofErr w:type="gramEnd"/>
      <w:r w:rsidRPr="001A216C">
        <w:rPr>
          <w:rFonts w:asciiTheme="majorHAnsi" w:hAnsiTheme="majorHAnsi"/>
          <w:sz w:val="20"/>
          <w:szCs w:val="20"/>
        </w:rPr>
        <w:t xml:space="preserve"> к внешним устройствам через </w:t>
      </w:r>
      <w:proofErr w:type="spellStart"/>
      <w:r w:rsidRPr="001A216C">
        <w:rPr>
          <w:rFonts w:asciiTheme="majorHAnsi" w:hAnsiTheme="majorHAnsi"/>
          <w:sz w:val="20"/>
          <w:szCs w:val="20"/>
        </w:rPr>
        <w:t>Ethernet</w:t>
      </w:r>
      <w:proofErr w:type="spellEnd"/>
      <w:r w:rsidRPr="001A216C">
        <w:rPr>
          <w:rFonts w:asciiTheme="majorHAnsi" w:hAnsiTheme="majorHAnsi"/>
          <w:sz w:val="20"/>
          <w:szCs w:val="20"/>
        </w:rPr>
        <w:t>-порт посредством 10-гигабитный функциональной сети</w:t>
      </w:r>
    </w:p>
    <w:p w:rsidR="00953397" w:rsidRPr="001A216C" w:rsidRDefault="00953397" w:rsidP="00717F52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Theme="majorHAnsi" w:hAnsiTheme="majorHAnsi"/>
          <w:sz w:val="20"/>
          <w:szCs w:val="20"/>
        </w:rPr>
      </w:pPr>
      <w:r w:rsidRPr="001A216C">
        <w:rPr>
          <w:rFonts w:asciiTheme="majorHAnsi" w:hAnsiTheme="majorHAnsi"/>
          <w:sz w:val="20"/>
          <w:szCs w:val="20"/>
        </w:rPr>
        <w:t xml:space="preserve">операционная система на основе </w:t>
      </w:r>
      <w:proofErr w:type="spellStart"/>
      <w:r w:rsidRPr="001A216C">
        <w:rPr>
          <w:rFonts w:asciiTheme="majorHAnsi" w:hAnsiTheme="majorHAnsi"/>
          <w:sz w:val="20"/>
          <w:szCs w:val="20"/>
        </w:rPr>
        <w:t>Linux</w:t>
      </w:r>
      <w:proofErr w:type="spellEnd"/>
      <w:r w:rsidRPr="001A216C">
        <w:rPr>
          <w:rFonts w:asciiTheme="majorHAnsi" w:hAnsiTheme="majorHAnsi"/>
          <w:sz w:val="20"/>
          <w:szCs w:val="20"/>
        </w:rPr>
        <w:t xml:space="preserve"> (</w:t>
      </w:r>
      <w:proofErr w:type="spellStart"/>
      <w:r w:rsidRPr="001A216C">
        <w:rPr>
          <w:rFonts w:asciiTheme="majorHAnsi" w:hAnsiTheme="majorHAnsi"/>
          <w:sz w:val="20"/>
          <w:szCs w:val="20"/>
        </w:rPr>
        <w:t>Mini-Control</w:t>
      </w:r>
      <w:proofErr w:type="spellEnd"/>
      <w:r w:rsidRPr="001A216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A216C">
        <w:rPr>
          <w:rFonts w:asciiTheme="majorHAnsi" w:hAnsiTheme="majorHAnsi"/>
          <w:sz w:val="20"/>
          <w:szCs w:val="20"/>
        </w:rPr>
        <w:t>Program</w:t>
      </w:r>
      <w:proofErr w:type="spellEnd"/>
      <w:r w:rsidRPr="001A216C">
        <w:rPr>
          <w:rFonts w:asciiTheme="majorHAnsi" w:hAnsiTheme="majorHAnsi"/>
          <w:sz w:val="20"/>
          <w:szCs w:val="20"/>
        </w:rPr>
        <w:t xml:space="preserve">, MCP) с минимальным набором пакетов, необходимых для поддержки клиента сетевой файловой системы и </w:t>
      </w:r>
      <w:proofErr w:type="spellStart"/>
      <w:r w:rsidRPr="001A216C">
        <w:rPr>
          <w:rFonts w:asciiTheme="majorHAnsi" w:hAnsiTheme="majorHAnsi"/>
          <w:sz w:val="20"/>
          <w:szCs w:val="20"/>
        </w:rPr>
        <w:t>Ethernet</w:t>
      </w:r>
      <w:proofErr w:type="spellEnd"/>
      <w:r w:rsidRPr="001A216C">
        <w:rPr>
          <w:rFonts w:asciiTheme="majorHAnsi" w:hAnsiTheme="majorHAnsi"/>
          <w:sz w:val="20"/>
          <w:szCs w:val="20"/>
        </w:rPr>
        <w:t>-подключений</w:t>
      </w:r>
    </w:p>
    <w:p w:rsidR="00953397" w:rsidRPr="001A216C" w:rsidRDefault="00953397" w:rsidP="00717F52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1A216C">
        <w:rPr>
          <w:rFonts w:asciiTheme="majorHAnsi" w:hAnsiTheme="majorHAnsi"/>
          <w:b/>
          <w:sz w:val="20"/>
          <w:szCs w:val="20"/>
          <w:u w:val="single"/>
        </w:rPr>
        <w:t>Коммуникационные сети:</w:t>
      </w:r>
    </w:p>
    <w:p w:rsidR="00953397" w:rsidRPr="001A216C" w:rsidRDefault="001A216C" w:rsidP="00717F52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Theme="majorHAnsi" w:hAnsiTheme="majorHAnsi"/>
          <w:sz w:val="20"/>
          <w:szCs w:val="20"/>
          <w:lang w:val="en-US"/>
        </w:rPr>
      </w:pPr>
      <w:hyperlink r:id="rId8" w:anchor="torus" w:history="1">
        <w:r w:rsidR="00953397" w:rsidRPr="001A216C">
          <w:rPr>
            <w:rStyle w:val="a4"/>
            <w:rFonts w:asciiTheme="majorHAnsi" w:hAnsiTheme="majorHAnsi"/>
            <w:color w:val="auto"/>
            <w:sz w:val="20"/>
            <w:szCs w:val="20"/>
          </w:rPr>
          <w:t>трехмерный</w:t>
        </w:r>
        <w:r w:rsidR="00953397" w:rsidRPr="001A216C">
          <w:rPr>
            <w:rStyle w:val="a4"/>
            <w:rFonts w:asciiTheme="majorHAnsi" w:hAnsiTheme="majorHAnsi"/>
            <w:color w:val="auto"/>
            <w:sz w:val="20"/>
            <w:szCs w:val="20"/>
            <w:lang w:val="en-US"/>
          </w:rPr>
          <w:t xml:space="preserve"> </w:t>
        </w:r>
        <w:r w:rsidR="00953397" w:rsidRPr="001A216C">
          <w:rPr>
            <w:rStyle w:val="a4"/>
            <w:rFonts w:asciiTheme="majorHAnsi" w:hAnsiTheme="majorHAnsi"/>
            <w:color w:val="auto"/>
            <w:sz w:val="20"/>
            <w:szCs w:val="20"/>
          </w:rPr>
          <w:t>тор</w:t>
        </w:r>
      </w:hyperlink>
      <w:r w:rsidR="00953397" w:rsidRPr="001A216C">
        <w:rPr>
          <w:rStyle w:val="apple-converted-space"/>
          <w:rFonts w:asciiTheme="majorHAnsi" w:hAnsiTheme="majorHAnsi"/>
          <w:sz w:val="20"/>
          <w:szCs w:val="20"/>
          <w:lang w:val="en-US"/>
        </w:rPr>
        <w:t> </w:t>
      </w:r>
      <w:r w:rsidR="00953397" w:rsidRPr="001A216C">
        <w:rPr>
          <w:rFonts w:asciiTheme="majorHAnsi" w:hAnsiTheme="majorHAnsi"/>
          <w:sz w:val="20"/>
          <w:szCs w:val="20"/>
          <w:lang w:val="en-US"/>
        </w:rPr>
        <w:t>(three-dimensional torus)</w:t>
      </w:r>
    </w:p>
    <w:p w:rsidR="00953397" w:rsidRPr="001A216C" w:rsidRDefault="00953397" w:rsidP="00717F52">
      <w:pPr>
        <w:numPr>
          <w:ilvl w:val="1"/>
          <w:numId w:val="14"/>
        </w:numPr>
        <w:spacing w:after="0" w:line="240" w:lineRule="auto"/>
        <w:ind w:left="0"/>
        <w:jc w:val="both"/>
        <w:rPr>
          <w:rFonts w:asciiTheme="majorHAnsi" w:hAnsiTheme="majorHAnsi"/>
          <w:sz w:val="20"/>
          <w:szCs w:val="20"/>
        </w:rPr>
      </w:pPr>
      <w:r w:rsidRPr="001A216C">
        <w:rPr>
          <w:rFonts w:asciiTheme="majorHAnsi" w:hAnsiTheme="majorHAnsi"/>
          <w:sz w:val="20"/>
          <w:szCs w:val="20"/>
        </w:rPr>
        <w:t>сеть общего назначения, объединяющие все вычислительные узлы; предназначена для операций типа «точка-точка»</w:t>
      </w:r>
    </w:p>
    <w:p w:rsidR="00953397" w:rsidRPr="001A216C" w:rsidRDefault="00953397" w:rsidP="00717F52">
      <w:pPr>
        <w:numPr>
          <w:ilvl w:val="1"/>
          <w:numId w:val="14"/>
        </w:numPr>
        <w:spacing w:after="0" w:line="240" w:lineRule="auto"/>
        <w:ind w:left="0"/>
        <w:jc w:val="both"/>
        <w:rPr>
          <w:rFonts w:asciiTheme="majorHAnsi" w:hAnsiTheme="majorHAnsi"/>
          <w:sz w:val="20"/>
          <w:szCs w:val="20"/>
        </w:rPr>
      </w:pPr>
      <w:r w:rsidRPr="001A216C">
        <w:rPr>
          <w:rFonts w:asciiTheme="majorHAnsi" w:hAnsiTheme="majorHAnsi"/>
          <w:sz w:val="20"/>
          <w:szCs w:val="20"/>
        </w:rPr>
        <w:lastRenderedPageBreak/>
        <w:t>вычислительный узел имеет двунаправленные связи с шестью соседями</w:t>
      </w:r>
    </w:p>
    <w:p w:rsidR="00953397" w:rsidRPr="001A216C" w:rsidRDefault="00953397" w:rsidP="00717F52">
      <w:pPr>
        <w:numPr>
          <w:ilvl w:val="1"/>
          <w:numId w:val="14"/>
        </w:numPr>
        <w:spacing w:after="0" w:line="240" w:lineRule="auto"/>
        <w:ind w:left="0"/>
        <w:jc w:val="both"/>
        <w:rPr>
          <w:rFonts w:asciiTheme="majorHAnsi" w:hAnsiTheme="majorHAnsi"/>
          <w:sz w:val="20"/>
          <w:szCs w:val="20"/>
        </w:rPr>
      </w:pPr>
      <w:r w:rsidRPr="001A216C">
        <w:rPr>
          <w:rFonts w:asciiTheme="majorHAnsi" w:hAnsiTheme="majorHAnsi"/>
          <w:sz w:val="20"/>
          <w:szCs w:val="20"/>
        </w:rPr>
        <w:t>пропускная способность каждого соединения — 425 MB/s (5,1 GB/s для всех 12 каналов)</w:t>
      </w:r>
    </w:p>
    <w:p w:rsidR="00953397" w:rsidRPr="001A216C" w:rsidRDefault="00953397" w:rsidP="00717F52">
      <w:pPr>
        <w:numPr>
          <w:ilvl w:val="1"/>
          <w:numId w:val="14"/>
        </w:numPr>
        <w:spacing w:after="0" w:line="240" w:lineRule="auto"/>
        <w:ind w:left="0"/>
        <w:jc w:val="both"/>
        <w:rPr>
          <w:rFonts w:asciiTheme="majorHAnsi" w:hAnsiTheme="majorHAnsi"/>
          <w:sz w:val="20"/>
          <w:szCs w:val="20"/>
        </w:rPr>
      </w:pPr>
      <w:r w:rsidRPr="001A216C">
        <w:rPr>
          <w:rFonts w:asciiTheme="majorHAnsi" w:hAnsiTheme="majorHAnsi"/>
          <w:sz w:val="20"/>
          <w:szCs w:val="20"/>
        </w:rPr>
        <w:t>латентность (ближайший сосед):</w:t>
      </w:r>
    </w:p>
    <w:p w:rsidR="00953397" w:rsidRPr="001A216C" w:rsidRDefault="00953397" w:rsidP="00717F52">
      <w:pPr>
        <w:numPr>
          <w:ilvl w:val="2"/>
          <w:numId w:val="14"/>
        </w:numPr>
        <w:spacing w:after="0" w:line="240" w:lineRule="auto"/>
        <w:ind w:left="0"/>
        <w:jc w:val="both"/>
        <w:rPr>
          <w:rFonts w:asciiTheme="majorHAnsi" w:hAnsiTheme="majorHAnsi"/>
          <w:sz w:val="20"/>
          <w:szCs w:val="20"/>
        </w:rPr>
      </w:pPr>
      <w:r w:rsidRPr="001A216C">
        <w:rPr>
          <w:rFonts w:asciiTheme="majorHAnsi" w:hAnsiTheme="majorHAnsi"/>
          <w:sz w:val="20"/>
          <w:szCs w:val="20"/>
        </w:rPr>
        <w:t xml:space="preserve">32-байтный пакет: 0,1 </w:t>
      </w:r>
      <w:proofErr w:type="spellStart"/>
      <w:r w:rsidRPr="001A216C">
        <w:rPr>
          <w:rFonts w:asciiTheme="majorHAnsi" w:hAnsiTheme="majorHAnsi"/>
          <w:sz w:val="20"/>
          <w:szCs w:val="20"/>
        </w:rPr>
        <w:t>μs</w:t>
      </w:r>
      <w:proofErr w:type="spellEnd"/>
    </w:p>
    <w:p w:rsidR="00953397" w:rsidRPr="001A216C" w:rsidRDefault="00953397" w:rsidP="00717F52">
      <w:pPr>
        <w:numPr>
          <w:ilvl w:val="2"/>
          <w:numId w:val="14"/>
        </w:numPr>
        <w:spacing w:after="0" w:line="240" w:lineRule="auto"/>
        <w:ind w:left="0"/>
        <w:jc w:val="both"/>
        <w:rPr>
          <w:rFonts w:asciiTheme="majorHAnsi" w:hAnsiTheme="majorHAnsi"/>
          <w:sz w:val="20"/>
          <w:szCs w:val="20"/>
        </w:rPr>
      </w:pPr>
      <w:r w:rsidRPr="001A216C">
        <w:rPr>
          <w:rFonts w:asciiTheme="majorHAnsi" w:hAnsiTheme="majorHAnsi"/>
          <w:sz w:val="20"/>
          <w:szCs w:val="20"/>
        </w:rPr>
        <w:t xml:space="preserve">256-байтный пакет: 0,8 </w:t>
      </w:r>
      <w:proofErr w:type="spellStart"/>
      <w:r w:rsidRPr="001A216C">
        <w:rPr>
          <w:rFonts w:asciiTheme="majorHAnsi" w:hAnsiTheme="majorHAnsi"/>
          <w:sz w:val="20"/>
          <w:szCs w:val="20"/>
        </w:rPr>
        <w:t>μs</w:t>
      </w:r>
      <w:proofErr w:type="spellEnd"/>
    </w:p>
    <w:p w:rsidR="00953397" w:rsidRPr="001A216C" w:rsidRDefault="001A216C" w:rsidP="00717F52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Theme="majorHAnsi" w:hAnsiTheme="majorHAnsi"/>
          <w:sz w:val="20"/>
          <w:szCs w:val="20"/>
        </w:rPr>
      </w:pPr>
      <w:hyperlink r:id="rId9" w:anchor="collective" w:history="1">
        <w:r w:rsidR="00953397" w:rsidRPr="001A216C">
          <w:rPr>
            <w:rStyle w:val="a4"/>
            <w:rFonts w:asciiTheme="majorHAnsi" w:hAnsiTheme="majorHAnsi"/>
            <w:color w:val="auto"/>
            <w:sz w:val="20"/>
            <w:szCs w:val="20"/>
          </w:rPr>
          <w:t>глобальные коллективные операции</w:t>
        </w:r>
      </w:hyperlink>
      <w:r w:rsidR="00953397" w:rsidRPr="001A216C">
        <w:rPr>
          <w:rStyle w:val="apple-converted-space"/>
          <w:rFonts w:asciiTheme="majorHAnsi" w:hAnsiTheme="majorHAnsi"/>
          <w:sz w:val="20"/>
          <w:szCs w:val="20"/>
        </w:rPr>
        <w:t> </w:t>
      </w:r>
      <w:r w:rsidR="00953397" w:rsidRPr="001A216C">
        <w:rPr>
          <w:rFonts w:asciiTheme="majorHAnsi" w:hAnsiTheme="majorHAnsi"/>
          <w:sz w:val="20"/>
          <w:szCs w:val="20"/>
        </w:rPr>
        <w:t>(</w:t>
      </w:r>
      <w:proofErr w:type="spellStart"/>
      <w:r w:rsidR="00953397" w:rsidRPr="001A216C">
        <w:rPr>
          <w:rFonts w:asciiTheme="majorHAnsi" w:hAnsiTheme="majorHAnsi"/>
          <w:sz w:val="20"/>
          <w:szCs w:val="20"/>
        </w:rPr>
        <w:t>global</w:t>
      </w:r>
      <w:proofErr w:type="spellEnd"/>
      <w:r w:rsidR="00953397" w:rsidRPr="001A216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953397" w:rsidRPr="001A216C">
        <w:rPr>
          <w:rFonts w:asciiTheme="majorHAnsi" w:hAnsiTheme="majorHAnsi"/>
          <w:sz w:val="20"/>
          <w:szCs w:val="20"/>
        </w:rPr>
        <w:t>collective</w:t>
      </w:r>
      <w:proofErr w:type="spellEnd"/>
      <w:r w:rsidR="00953397" w:rsidRPr="001A216C">
        <w:rPr>
          <w:rFonts w:asciiTheme="majorHAnsi" w:hAnsiTheme="majorHAnsi"/>
          <w:sz w:val="20"/>
          <w:szCs w:val="20"/>
        </w:rPr>
        <w:t>)</w:t>
      </w:r>
    </w:p>
    <w:p w:rsidR="00953397" w:rsidRPr="001A216C" w:rsidRDefault="00953397" w:rsidP="00717F52">
      <w:pPr>
        <w:numPr>
          <w:ilvl w:val="1"/>
          <w:numId w:val="14"/>
        </w:numPr>
        <w:spacing w:after="0" w:line="240" w:lineRule="auto"/>
        <w:ind w:left="0"/>
        <w:jc w:val="both"/>
        <w:rPr>
          <w:rFonts w:asciiTheme="majorHAnsi" w:hAnsiTheme="majorHAnsi"/>
          <w:sz w:val="20"/>
          <w:szCs w:val="20"/>
        </w:rPr>
      </w:pPr>
      <w:r w:rsidRPr="001A216C">
        <w:rPr>
          <w:rFonts w:asciiTheme="majorHAnsi" w:hAnsiTheme="majorHAnsi"/>
          <w:sz w:val="20"/>
          <w:szCs w:val="20"/>
        </w:rPr>
        <w:t>коммуникации типа «один-ко-многим» (</w:t>
      </w:r>
      <w:proofErr w:type="spellStart"/>
      <w:r w:rsidRPr="001A216C">
        <w:rPr>
          <w:rFonts w:asciiTheme="majorHAnsi" w:hAnsiTheme="majorHAnsi"/>
          <w:sz w:val="20"/>
          <w:szCs w:val="20"/>
        </w:rPr>
        <w:t>broadcast</w:t>
      </w:r>
      <w:proofErr w:type="spellEnd"/>
      <w:r w:rsidRPr="001A216C">
        <w:rPr>
          <w:rFonts w:asciiTheme="majorHAnsi" w:hAnsiTheme="majorHAnsi"/>
          <w:sz w:val="20"/>
          <w:szCs w:val="20"/>
        </w:rPr>
        <w:t>-операции и редукция)</w:t>
      </w:r>
    </w:p>
    <w:p w:rsidR="00953397" w:rsidRPr="001A216C" w:rsidRDefault="00953397" w:rsidP="00717F52">
      <w:pPr>
        <w:numPr>
          <w:ilvl w:val="1"/>
          <w:numId w:val="14"/>
        </w:numPr>
        <w:spacing w:after="0" w:line="240" w:lineRule="auto"/>
        <w:ind w:left="0"/>
        <w:jc w:val="both"/>
        <w:rPr>
          <w:rFonts w:asciiTheme="majorHAnsi" w:hAnsiTheme="majorHAnsi"/>
          <w:sz w:val="20"/>
          <w:szCs w:val="20"/>
        </w:rPr>
      </w:pPr>
      <w:r w:rsidRPr="001A216C">
        <w:rPr>
          <w:rFonts w:asciiTheme="majorHAnsi" w:hAnsiTheme="majorHAnsi"/>
          <w:sz w:val="20"/>
          <w:szCs w:val="20"/>
        </w:rPr>
        <w:t>используется вычислительными узлами для обменов с I/O-картами</w:t>
      </w:r>
    </w:p>
    <w:p w:rsidR="00953397" w:rsidRPr="001A216C" w:rsidRDefault="00953397" w:rsidP="00717F52">
      <w:pPr>
        <w:numPr>
          <w:ilvl w:val="1"/>
          <w:numId w:val="14"/>
        </w:numPr>
        <w:spacing w:after="0" w:line="240" w:lineRule="auto"/>
        <w:ind w:left="0"/>
        <w:jc w:val="both"/>
        <w:rPr>
          <w:rFonts w:asciiTheme="majorHAnsi" w:hAnsiTheme="majorHAnsi"/>
          <w:sz w:val="20"/>
          <w:szCs w:val="20"/>
        </w:rPr>
      </w:pPr>
      <w:r w:rsidRPr="001A216C">
        <w:rPr>
          <w:rFonts w:asciiTheme="majorHAnsi" w:hAnsiTheme="majorHAnsi"/>
          <w:sz w:val="20"/>
          <w:szCs w:val="20"/>
        </w:rPr>
        <w:t>каждый вычислительный узел и I/O-карта имеют три двунаправленные связи</w:t>
      </w:r>
    </w:p>
    <w:p w:rsidR="00953397" w:rsidRPr="001A216C" w:rsidRDefault="00953397" w:rsidP="00717F52">
      <w:pPr>
        <w:numPr>
          <w:ilvl w:val="1"/>
          <w:numId w:val="14"/>
        </w:numPr>
        <w:spacing w:after="0" w:line="240" w:lineRule="auto"/>
        <w:ind w:left="0"/>
        <w:jc w:val="both"/>
        <w:rPr>
          <w:rFonts w:asciiTheme="majorHAnsi" w:hAnsiTheme="majorHAnsi"/>
          <w:sz w:val="20"/>
          <w:szCs w:val="20"/>
        </w:rPr>
      </w:pPr>
      <w:r w:rsidRPr="001A216C">
        <w:rPr>
          <w:rFonts w:asciiTheme="majorHAnsi" w:hAnsiTheme="majorHAnsi"/>
          <w:sz w:val="20"/>
          <w:szCs w:val="20"/>
        </w:rPr>
        <w:t>пропускная способность каждого соединения — 850 MB/s (1,7 GB/s для двух каналов)</w:t>
      </w:r>
    </w:p>
    <w:p w:rsidR="00953397" w:rsidRPr="001A216C" w:rsidRDefault="00953397" w:rsidP="00717F52">
      <w:pPr>
        <w:numPr>
          <w:ilvl w:val="1"/>
          <w:numId w:val="14"/>
        </w:numPr>
        <w:spacing w:after="0" w:line="240" w:lineRule="auto"/>
        <w:ind w:left="0"/>
        <w:jc w:val="both"/>
        <w:rPr>
          <w:rFonts w:asciiTheme="majorHAnsi" w:hAnsiTheme="majorHAnsi"/>
          <w:sz w:val="20"/>
          <w:szCs w:val="20"/>
        </w:rPr>
      </w:pPr>
      <w:r w:rsidRPr="001A216C">
        <w:rPr>
          <w:rFonts w:asciiTheme="majorHAnsi" w:hAnsiTheme="majorHAnsi"/>
          <w:sz w:val="20"/>
          <w:szCs w:val="20"/>
        </w:rPr>
        <w:t xml:space="preserve">латентность (полный обход): 3,0 </w:t>
      </w:r>
      <w:proofErr w:type="spellStart"/>
      <w:r w:rsidRPr="001A216C">
        <w:rPr>
          <w:rFonts w:asciiTheme="majorHAnsi" w:hAnsiTheme="majorHAnsi"/>
          <w:sz w:val="20"/>
          <w:szCs w:val="20"/>
        </w:rPr>
        <w:t>μs</w:t>
      </w:r>
      <w:proofErr w:type="spellEnd"/>
    </w:p>
    <w:p w:rsidR="00953397" w:rsidRPr="001A216C" w:rsidRDefault="00953397" w:rsidP="00717F52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Theme="majorHAnsi" w:hAnsiTheme="majorHAnsi"/>
          <w:sz w:val="20"/>
          <w:szCs w:val="20"/>
        </w:rPr>
      </w:pPr>
      <w:r w:rsidRPr="001A216C">
        <w:rPr>
          <w:rFonts w:asciiTheme="majorHAnsi" w:hAnsiTheme="majorHAnsi"/>
          <w:sz w:val="20"/>
          <w:szCs w:val="20"/>
        </w:rPr>
        <w:t>глобальные прерывания (</w:t>
      </w:r>
      <w:proofErr w:type="spellStart"/>
      <w:r w:rsidRPr="001A216C">
        <w:rPr>
          <w:rFonts w:asciiTheme="majorHAnsi" w:hAnsiTheme="majorHAnsi"/>
          <w:sz w:val="20"/>
          <w:szCs w:val="20"/>
        </w:rPr>
        <w:t>global</w:t>
      </w:r>
      <w:proofErr w:type="spellEnd"/>
      <w:r w:rsidRPr="001A216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A216C">
        <w:rPr>
          <w:rFonts w:asciiTheme="majorHAnsi" w:hAnsiTheme="majorHAnsi"/>
          <w:sz w:val="20"/>
          <w:szCs w:val="20"/>
        </w:rPr>
        <w:t>interrupt</w:t>
      </w:r>
      <w:proofErr w:type="spellEnd"/>
      <w:r w:rsidRPr="001A216C">
        <w:rPr>
          <w:rFonts w:asciiTheme="majorHAnsi" w:hAnsiTheme="majorHAnsi"/>
          <w:sz w:val="20"/>
          <w:szCs w:val="20"/>
        </w:rPr>
        <w:t>)</w:t>
      </w:r>
    </w:p>
    <w:p w:rsidR="00953397" w:rsidRPr="001A216C" w:rsidRDefault="00953397" w:rsidP="00717F52">
      <w:pPr>
        <w:numPr>
          <w:ilvl w:val="1"/>
          <w:numId w:val="14"/>
        </w:numPr>
        <w:spacing w:after="0" w:line="240" w:lineRule="auto"/>
        <w:ind w:left="0"/>
        <w:jc w:val="both"/>
        <w:rPr>
          <w:rFonts w:asciiTheme="majorHAnsi" w:hAnsiTheme="majorHAnsi"/>
          <w:sz w:val="20"/>
          <w:szCs w:val="20"/>
        </w:rPr>
      </w:pPr>
      <w:r w:rsidRPr="001A216C">
        <w:rPr>
          <w:rFonts w:asciiTheme="majorHAnsi" w:hAnsiTheme="majorHAnsi"/>
          <w:sz w:val="20"/>
          <w:szCs w:val="20"/>
        </w:rPr>
        <w:t>операции барьеров и прерываний (глобальные AND- и OR-операции)</w:t>
      </w:r>
    </w:p>
    <w:p w:rsidR="00953397" w:rsidRPr="001A216C" w:rsidRDefault="00953397" w:rsidP="00717F52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Theme="majorHAnsi" w:hAnsiTheme="majorHAnsi"/>
          <w:sz w:val="20"/>
          <w:szCs w:val="20"/>
        </w:rPr>
      </w:pPr>
      <w:r w:rsidRPr="001A216C">
        <w:rPr>
          <w:rFonts w:asciiTheme="majorHAnsi" w:hAnsiTheme="majorHAnsi"/>
          <w:sz w:val="20"/>
          <w:szCs w:val="20"/>
        </w:rPr>
        <w:t>функциональная сеть</w:t>
      </w:r>
    </w:p>
    <w:p w:rsidR="00953397" w:rsidRPr="001A216C" w:rsidRDefault="00953397" w:rsidP="00717F52">
      <w:pPr>
        <w:numPr>
          <w:ilvl w:val="1"/>
          <w:numId w:val="14"/>
        </w:numPr>
        <w:spacing w:after="0" w:line="240" w:lineRule="auto"/>
        <w:ind w:left="0"/>
        <w:jc w:val="both"/>
        <w:rPr>
          <w:rFonts w:asciiTheme="majorHAnsi" w:hAnsiTheme="majorHAnsi"/>
          <w:sz w:val="20"/>
          <w:szCs w:val="20"/>
        </w:rPr>
      </w:pPr>
      <w:r w:rsidRPr="001A216C">
        <w:rPr>
          <w:rFonts w:asciiTheme="majorHAnsi" w:hAnsiTheme="majorHAnsi"/>
          <w:sz w:val="20"/>
          <w:szCs w:val="20"/>
        </w:rPr>
        <w:t>соединяет узлы ввода-вывода с внешним окружением</w:t>
      </w:r>
    </w:p>
    <w:p w:rsidR="00953397" w:rsidRPr="001A216C" w:rsidRDefault="00953397" w:rsidP="00717F52">
      <w:pPr>
        <w:numPr>
          <w:ilvl w:val="1"/>
          <w:numId w:val="14"/>
        </w:numPr>
        <w:spacing w:after="0" w:line="240" w:lineRule="auto"/>
        <w:ind w:left="0"/>
        <w:jc w:val="both"/>
        <w:rPr>
          <w:rFonts w:asciiTheme="majorHAnsi" w:hAnsiTheme="majorHAnsi"/>
          <w:sz w:val="20"/>
          <w:szCs w:val="20"/>
        </w:rPr>
      </w:pPr>
      <w:r w:rsidRPr="001A216C">
        <w:rPr>
          <w:rFonts w:asciiTheme="majorHAnsi" w:hAnsiTheme="majorHAnsi"/>
          <w:sz w:val="20"/>
          <w:szCs w:val="20"/>
        </w:rPr>
        <w:t xml:space="preserve">10-гигабитная оптическая </w:t>
      </w:r>
      <w:proofErr w:type="spellStart"/>
      <w:r w:rsidRPr="001A216C">
        <w:rPr>
          <w:rFonts w:asciiTheme="majorHAnsi" w:hAnsiTheme="majorHAnsi"/>
          <w:sz w:val="20"/>
          <w:szCs w:val="20"/>
        </w:rPr>
        <w:t>Ethernet</w:t>
      </w:r>
      <w:proofErr w:type="spellEnd"/>
      <w:r w:rsidRPr="001A216C">
        <w:rPr>
          <w:rFonts w:asciiTheme="majorHAnsi" w:hAnsiTheme="majorHAnsi"/>
          <w:sz w:val="20"/>
          <w:szCs w:val="20"/>
        </w:rPr>
        <w:t>-сеть</w:t>
      </w:r>
    </w:p>
    <w:p w:rsidR="00953397" w:rsidRPr="001A216C" w:rsidRDefault="00953397" w:rsidP="00717F52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Theme="majorHAnsi" w:hAnsiTheme="majorHAnsi"/>
          <w:sz w:val="20"/>
          <w:szCs w:val="20"/>
        </w:rPr>
      </w:pPr>
      <w:r w:rsidRPr="001A216C">
        <w:rPr>
          <w:rFonts w:asciiTheme="majorHAnsi" w:hAnsiTheme="majorHAnsi"/>
          <w:sz w:val="20"/>
          <w:szCs w:val="20"/>
        </w:rPr>
        <w:t>сервисная сеть (</w:t>
      </w:r>
      <w:proofErr w:type="spellStart"/>
      <w:r w:rsidRPr="001A216C">
        <w:rPr>
          <w:rFonts w:asciiTheme="majorHAnsi" w:hAnsiTheme="majorHAnsi"/>
          <w:sz w:val="20"/>
          <w:szCs w:val="20"/>
        </w:rPr>
        <w:t>service</w:t>
      </w:r>
      <w:proofErr w:type="spellEnd"/>
      <w:r w:rsidRPr="001A216C">
        <w:rPr>
          <w:rFonts w:asciiTheme="majorHAnsi" w:hAnsiTheme="majorHAnsi"/>
          <w:sz w:val="20"/>
          <w:szCs w:val="20"/>
        </w:rPr>
        <w:t>/</w:t>
      </w:r>
      <w:proofErr w:type="spellStart"/>
      <w:r w:rsidRPr="001A216C">
        <w:rPr>
          <w:rFonts w:asciiTheme="majorHAnsi" w:hAnsiTheme="majorHAnsi"/>
          <w:sz w:val="20"/>
          <w:szCs w:val="20"/>
        </w:rPr>
        <w:t>control</w:t>
      </w:r>
      <w:proofErr w:type="spellEnd"/>
      <w:r w:rsidRPr="001A216C">
        <w:rPr>
          <w:rFonts w:asciiTheme="majorHAnsi" w:hAnsiTheme="majorHAnsi"/>
          <w:sz w:val="20"/>
          <w:szCs w:val="20"/>
        </w:rPr>
        <w:t>)</w:t>
      </w:r>
    </w:p>
    <w:p w:rsidR="00953397" w:rsidRPr="001A216C" w:rsidRDefault="00953397" w:rsidP="00717F52">
      <w:pPr>
        <w:numPr>
          <w:ilvl w:val="1"/>
          <w:numId w:val="14"/>
        </w:numPr>
        <w:spacing w:after="0" w:line="240" w:lineRule="auto"/>
        <w:ind w:left="0"/>
        <w:jc w:val="both"/>
        <w:rPr>
          <w:rFonts w:asciiTheme="majorHAnsi" w:hAnsiTheme="majorHAnsi"/>
          <w:sz w:val="20"/>
          <w:szCs w:val="20"/>
        </w:rPr>
      </w:pPr>
      <w:r w:rsidRPr="001A216C">
        <w:rPr>
          <w:rFonts w:asciiTheme="majorHAnsi" w:hAnsiTheme="majorHAnsi"/>
          <w:sz w:val="20"/>
          <w:szCs w:val="20"/>
        </w:rPr>
        <w:t>загрузка, мониторинг, диагностика, отладка, доступ к счетчикам производительности</w:t>
      </w:r>
    </w:p>
    <w:p w:rsidR="00953397" w:rsidRPr="001A216C" w:rsidRDefault="00953397" w:rsidP="00717F52">
      <w:pPr>
        <w:numPr>
          <w:ilvl w:val="1"/>
          <w:numId w:val="14"/>
        </w:numPr>
        <w:spacing w:after="0" w:line="240" w:lineRule="auto"/>
        <w:ind w:left="0"/>
        <w:jc w:val="both"/>
        <w:rPr>
          <w:rFonts w:asciiTheme="majorHAnsi" w:hAnsiTheme="majorHAnsi"/>
          <w:sz w:val="20"/>
          <w:szCs w:val="20"/>
        </w:rPr>
      </w:pPr>
      <w:proofErr w:type="gramStart"/>
      <w:r w:rsidRPr="001A216C">
        <w:rPr>
          <w:rFonts w:asciiTheme="majorHAnsi" w:hAnsiTheme="majorHAnsi"/>
          <w:sz w:val="20"/>
          <w:szCs w:val="20"/>
        </w:rPr>
        <w:t>гигабитная</w:t>
      </w:r>
      <w:proofErr w:type="gramEnd"/>
      <w:r w:rsidRPr="001A216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A216C">
        <w:rPr>
          <w:rFonts w:asciiTheme="majorHAnsi" w:hAnsiTheme="majorHAnsi"/>
          <w:sz w:val="20"/>
          <w:szCs w:val="20"/>
        </w:rPr>
        <w:t>Ethernet</w:t>
      </w:r>
      <w:proofErr w:type="spellEnd"/>
      <w:r w:rsidRPr="001A216C">
        <w:rPr>
          <w:rFonts w:asciiTheme="majorHAnsi" w:hAnsiTheme="majorHAnsi"/>
          <w:sz w:val="20"/>
          <w:szCs w:val="20"/>
        </w:rPr>
        <w:t>-сеть (4 соединения на стойку)</w:t>
      </w:r>
    </w:p>
    <w:p w:rsidR="00953397" w:rsidRPr="001A216C" w:rsidRDefault="00953397" w:rsidP="00717F52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  <w:r w:rsidRPr="001A216C">
        <w:rPr>
          <w:rFonts w:asciiTheme="majorHAnsi" w:hAnsiTheme="majorHAnsi"/>
          <w:sz w:val="20"/>
          <w:szCs w:val="20"/>
        </w:rPr>
        <w:t>Чтобы разгрузить процессорное ядро от операций, связанных с передачей сообщений по сети трехмерного тора, используется устройство прямого доступа к памяти (</w:t>
      </w:r>
      <w:proofErr w:type="spellStart"/>
      <w:r w:rsidRPr="001A216C">
        <w:rPr>
          <w:rFonts w:asciiTheme="majorHAnsi" w:hAnsiTheme="majorHAnsi"/>
          <w:sz w:val="20"/>
          <w:szCs w:val="20"/>
        </w:rPr>
        <w:t>direct</w:t>
      </w:r>
      <w:proofErr w:type="spellEnd"/>
      <w:r w:rsidRPr="001A216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A216C">
        <w:rPr>
          <w:rFonts w:asciiTheme="majorHAnsi" w:hAnsiTheme="majorHAnsi"/>
          <w:sz w:val="20"/>
          <w:szCs w:val="20"/>
        </w:rPr>
        <w:t>memory</w:t>
      </w:r>
      <w:proofErr w:type="spellEnd"/>
      <w:r w:rsidRPr="001A216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A216C">
        <w:rPr>
          <w:rFonts w:asciiTheme="majorHAnsi" w:hAnsiTheme="majorHAnsi"/>
          <w:sz w:val="20"/>
          <w:szCs w:val="20"/>
        </w:rPr>
        <w:t>access</w:t>
      </w:r>
      <w:proofErr w:type="spellEnd"/>
      <w:r w:rsidRPr="001A216C">
        <w:rPr>
          <w:rFonts w:asciiTheme="majorHAnsi" w:hAnsiTheme="majorHAnsi"/>
          <w:sz w:val="20"/>
          <w:szCs w:val="20"/>
        </w:rPr>
        <w:t>, DMA). Кроме уменьшения нагрузки на ядро, этот механизм уменьшает вероятность взаимной блокировки процессов, обменивающихся сообщениями, которая может возникнуть вследствие ошибок программиста.</w:t>
      </w:r>
    </w:p>
    <w:p w:rsidR="00953397" w:rsidRPr="001A216C" w:rsidRDefault="00953397" w:rsidP="00717F52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1A216C">
        <w:rPr>
          <w:rFonts w:asciiTheme="majorHAnsi" w:hAnsiTheme="majorHAnsi"/>
          <w:b/>
          <w:sz w:val="20"/>
          <w:szCs w:val="20"/>
          <w:u w:val="single"/>
        </w:rPr>
        <w:t xml:space="preserve">Окружение </w:t>
      </w:r>
      <w:proofErr w:type="spellStart"/>
      <w:r w:rsidRPr="001A216C">
        <w:rPr>
          <w:rFonts w:asciiTheme="majorHAnsi" w:hAnsiTheme="majorHAnsi"/>
          <w:b/>
          <w:sz w:val="20"/>
          <w:szCs w:val="20"/>
          <w:u w:val="single"/>
        </w:rPr>
        <w:t>Blue</w:t>
      </w:r>
      <w:proofErr w:type="spellEnd"/>
      <w:r w:rsidRPr="001A216C">
        <w:rPr>
          <w:rFonts w:asciiTheme="majorHAnsi" w:hAnsiTheme="majorHAnsi"/>
          <w:b/>
          <w:sz w:val="20"/>
          <w:szCs w:val="20"/>
          <w:u w:val="single"/>
        </w:rPr>
        <w:t xml:space="preserve"> </w:t>
      </w:r>
      <w:proofErr w:type="spellStart"/>
      <w:r w:rsidRPr="001A216C">
        <w:rPr>
          <w:rFonts w:asciiTheme="majorHAnsi" w:hAnsiTheme="majorHAnsi"/>
          <w:b/>
          <w:sz w:val="20"/>
          <w:szCs w:val="20"/>
          <w:u w:val="single"/>
        </w:rPr>
        <w:t>Gene</w:t>
      </w:r>
      <w:proofErr w:type="spellEnd"/>
      <w:r w:rsidRPr="001A216C">
        <w:rPr>
          <w:rFonts w:asciiTheme="majorHAnsi" w:hAnsiTheme="majorHAnsi"/>
          <w:b/>
          <w:sz w:val="20"/>
          <w:szCs w:val="20"/>
          <w:u w:val="single"/>
        </w:rPr>
        <w:t>/P включает</w:t>
      </w:r>
    </w:p>
    <w:p w:rsidR="00953397" w:rsidRPr="001A216C" w:rsidRDefault="00953397" w:rsidP="00717F52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Theme="majorHAnsi" w:hAnsiTheme="majorHAnsi"/>
          <w:sz w:val="20"/>
          <w:szCs w:val="20"/>
        </w:rPr>
      </w:pPr>
      <w:proofErr w:type="spellStart"/>
      <w:r w:rsidRPr="001A216C">
        <w:rPr>
          <w:rFonts w:asciiTheme="majorHAnsi" w:hAnsiTheme="majorHAnsi"/>
          <w:sz w:val="20"/>
          <w:szCs w:val="20"/>
        </w:rPr>
        <w:t>фронтэнд</w:t>
      </w:r>
      <w:proofErr w:type="spellEnd"/>
      <w:r w:rsidRPr="001A216C">
        <w:rPr>
          <w:rFonts w:asciiTheme="majorHAnsi" w:hAnsiTheme="majorHAnsi"/>
          <w:sz w:val="20"/>
          <w:szCs w:val="20"/>
        </w:rPr>
        <w:t xml:space="preserve"> (</w:t>
      </w:r>
      <w:proofErr w:type="spellStart"/>
      <w:r w:rsidRPr="001A216C">
        <w:rPr>
          <w:rFonts w:asciiTheme="majorHAnsi" w:hAnsiTheme="majorHAnsi"/>
          <w:sz w:val="20"/>
          <w:szCs w:val="20"/>
        </w:rPr>
        <w:t>front</w:t>
      </w:r>
      <w:proofErr w:type="spellEnd"/>
      <w:r w:rsidRPr="001A216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A216C">
        <w:rPr>
          <w:rFonts w:asciiTheme="majorHAnsi" w:hAnsiTheme="majorHAnsi"/>
          <w:sz w:val="20"/>
          <w:szCs w:val="20"/>
        </w:rPr>
        <w:t>end</w:t>
      </w:r>
      <w:proofErr w:type="spellEnd"/>
      <w:r w:rsidRPr="001A216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A216C">
        <w:rPr>
          <w:rFonts w:asciiTheme="majorHAnsi" w:hAnsiTheme="majorHAnsi"/>
          <w:sz w:val="20"/>
          <w:szCs w:val="20"/>
        </w:rPr>
        <w:t>node</w:t>
      </w:r>
      <w:proofErr w:type="spellEnd"/>
      <w:r w:rsidRPr="001A216C">
        <w:rPr>
          <w:rFonts w:asciiTheme="majorHAnsi" w:hAnsiTheme="majorHAnsi"/>
          <w:sz w:val="20"/>
          <w:szCs w:val="20"/>
        </w:rPr>
        <w:t>) — система, открытая для доступа по протоколу SSH; служит для доступа пользователей на вычислительный комплекс; вся связь с комплексом осуществляется только через эту машину; предназначена для разработки пользователями программ, компилирования проектов и постановки задач в очередь; работа с ней осуществляется в интерактивном режиме</w:t>
      </w:r>
    </w:p>
    <w:p w:rsidR="00953397" w:rsidRPr="001A216C" w:rsidRDefault="00953397" w:rsidP="00717F52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Theme="majorHAnsi" w:hAnsiTheme="majorHAnsi"/>
          <w:sz w:val="20"/>
          <w:szCs w:val="20"/>
        </w:rPr>
      </w:pPr>
      <w:r w:rsidRPr="001A216C">
        <w:rPr>
          <w:rFonts w:asciiTheme="majorHAnsi" w:hAnsiTheme="majorHAnsi"/>
          <w:sz w:val="20"/>
          <w:szCs w:val="20"/>
        </w:rPr>
        <w:t>сервисный узел (</w:t>
      </w:r>
      <w:proofErr w:type="spellStart"/>
      <w:r w:rsidRPr="001A216C">
        <w:rPr>
          <w:rFonts w:asciiTheme="majorHAnsi" w:hAnsiTheme="majorHAnsi"/>
          <w:sz w:val="20"/>
          <w:szCs w:val="20"/>
        </w:rPr>
        <w:t>service</w:t>
      </w:r>
      <w:proofErr w:type="spellEnd"/>
      <w:r w:rsidRPr="001A216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A216C">
        <w:rPr>
          <w:rFonts w:asciiTheme="majorHAnsi" w:hAnsiTheme="majorHAnsi"/>
          <w:sz w:val="20"/>
          <w:szCs w:val="20"/>
        </w:rPr>
        <w:t>node</w:t>
      </w:r>
      <w:proofErr w:type="spellEnd"/>
      <w:r w:rsidRPr="001A216C">
        <w:rPr>
          <w:rFonts w:asciiTheme="majorHAnsi" w:hAnsiTheme="majorHAnsi"/>
          <w:sz w:val="20"/>
          <w:szCs w:val="20"/>
        </w:rPr>
        <w:t xml:space="preserve">) — обеспечивает контроль над системой </w:t>
      </w:r>
      <w:proofErr w:type="spellStart"/>
      <w:r w:rsidRPr="001A216C">
        <w:rPr>
          <w:rFonts w:asciiTheme="majorHAnsi" w:hAnsiTheme="majorHAnsi"/>
          <w:sz w:val="20"/>
          <w:szCs w:val="20"/>
        </w:rPr>
        <w:t>Blue</w:t>
      </w:r>
      <w:proofErr w:type="spellEnd"/>
      <w:r w:rsidRPr="001A216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A216C">
        <w:rPr>
          <w:rFonts w:asciiTheme="majorHAnsi" w:hAnsiTheme="majorHAnsi"/>
          <w:sz w:val="20"/>
          <w:szCs w:val="20"/>
        </w:rPr>
        <w:t>Gene</w:t>
      </w:r>
      <w:proofErr w:type="spellEnd"/>
      <w:r w:rsidRPr="001A216C">
        <w:rPr>
          <w:rFonts w:asciiTheme="majorHAnsi" w:hAnsiTheme="majorHAnsi"/>
          <w:sz w:val="20"/>
          <w:szCs w:val="20"/>
        </w:rPr>
        <w:t>/P; к этой машине доступа по SSH нет</w:t>
      </w:r>
    </w:p>
    <w:p w:rsidR="00953397" w:rsidRPr="001A216C" w:rsidRDefault="00953397" w:rsidP="00717F52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Theme="majorHAnsi" w:hAnsiTheme="majorHAnsi"/>
          <w:sz w:val="20"/>
          <w:szCs w:val="20"/>
        </w:rPr>
      </w:pPr>
      <w:r w:rsidRPr="001A216C">
        <w:rPr>
          <w:rFonts w:asciiTheme="majorHAnsi" w:hAnsiTheme="majorHAnsi"/>
          <w:sz w:val="20"/>
          <w:szCs w:val="20"/>
        </w:rPr>
        <w:t xml:space="preserve">систему управления высокопроизводительной параллельной файловой системой IBM </w:t>
      </w:r>
      <w:proofErr w:type="spellStart"/>
      <w:r w:rsidRPr="001A216C">
        <w:rPr>
          <w:rFonts w:asciiTheme="majorHAnsi" w:hAnsiTheme="majorHAnsi"/>
          <w:sz w:val="20"/>
          <w:szCs w:val="20"/>
        </w:rPr>
        <w:t>General</w:t>
      </w:r>
      <w:proofErr w:type="spellEnd"/>
      <w:r w:rsidRPr="001A216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A216C">
        <w:rPr>
          <w:rFonts w:asciiTheme="majorHAnsi" w:hAnsiTheme="majorHAnsi"/>
          <w:sz w:val="20"/>
          <w:szCs w:val="20"/>
        </w:rPr>
        <w:t>Parallel</w:t>
      </w:r>
      <w:proofErr w:type="spellEnd"/>
      <w:r w:rsidRPr="001A216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A216C">
        <w:rPr>
          <w:rFonts w:asciiTheme="majorHAnsi" w:hAnsiTheme="majorHAnsi"/>
          <w:sz w:val="20"/>
          <w:szCs w:val="20"/>
        </w:rPr>
        <w:t>File</w:t>
      </w:r>
      <w:proofErr w:type="spellEnd"/>
      <w:r w:rsidRPr="001A216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A216C">
        <w:rPr>
          <w:rFonts w:asciiTheme="majorHAnsi" w:hAnsiTheme="majorHAnsi"/>
          <w:sz w:val="20"/>
          <w:szCs w:val="20"/>
        </w:rPr>
        <w:t>System</w:t>
      </w:r>
      <w:proofErr w:type="spellEnd"/>
      <w:r w:rsidRPr="001A216C">
        <w:rPr>
          <w:rFonts w:asciiTheme="majorHAnsi" w:hAnsiTheme="majorHAnsi"/>
          <w:sz w:val="20"/>
          <w:szCs w:val="20"/>
        </w:rPr>
        <w:t xml:space="preserve"> (GPFS)</w:t>
      </w:r>
    </w:p>
    <w:p w:rsidR="00953397" w:rsidRPr="001A216C" w:rsidRDefault="00953397" w:rsidP="00717F52">
      <w:pPr>
        <w:pStyle w:val="a3"/>
        <w:spacing w:after="0" w:line="240" w:lineRule="auto"/>
        <w:ind w:left="0"/>
        <w:jc w:val="both"/>
        <w:rPr>
          <w:rFonts w:asciiTheme="majorHAnsi" w:hAnsiTheme="majorHAnsi" w:cs="Times New Roman"/>
          <w:sz w:val="20"/>
          <w:szCs w:val="20"/>
        </w:rPr>
      </w:pPr>
    </w:p>
    <w:p w:rsidR="00953397" w:rsidRPr="00770FD3" w:rsidRDefault="00770FD3" w:rsidP="00717F52">
      <w:pPr>
        <w:pStyle w:val="a3"/>
        <w:spacing w:after="0" w:line="240" w:lineRule="auto"/>
        <w:ind w:left="0"/>
        <w:jc w:val="both"/>
        <w:rPr>
          <w:rFonts w:asciiTheme="majorHAnsi" w:hAnsiTheme="majorHAnsi" w:cs="Times New Roman"/>
          <w:b/>
          <w:sz w:val="20"/>
          <w:szCs w:val="20"/>
          <w:u w:val="single"/>
        </w:rPr>
      </w:pPr>
      <w:r w:rsidRPr="00770FD3">
        <w:rPr>
          <w:rFonts w:asciiTheme="majorHAnsi" w:hAnsiTheme="majorHAnsi" w:cs="Times New Roman"/>
          <w:b/>
          <w:sz w:val="20"/>
          <w:szCs w:val="20"/>
          <w:u w:val="single"/>
        </w:rPr>
        <w:t>Описание суперкомпьютера Ломоносов.</w:t>
      </w:r>
    </w:p>
    <w:p w:rsidR="00953397" w:rsidRPr="001A216C" w:rsidRDefault="00953397" w:rsidP="00717F52">
      <w:pPr>
        <w:pStyle w:val="a3"/>
        <w:spacing w:after="0" w:line="240" w:lineRule="auto"/>
        <w:ind w:left="0"/>
        <w:jc w:val="both"/>
        <w:rPr>
          <w:rFonts w:asciiTheme="majorHAnsi" w:hAnsiTheme="majorHAnsi" w:cs="Times New Roman"/>
          <w:sz w:val="20"/>
          <w:szCs w:val="20"/>
        </w:rPr>
      </w:pPr>
    </w:p>
    <w:p w:rsidR="00953397" w:rsidRPr="001A216C" w:rsidRDefault="00953397" w:rsidP="00717F52">
      <w:pPr>
        <w:pStyle w:val="a3"/>
        <w:spacing w:after="0" w:line="240" w:lineRule="auto"/>
        <w:ind w:left="0"/>
        <w:jc w:val="both"/>
        <w:rPr>
          <w:rFonts w:asciiTheme="majorHAnsi" w:hAnsiTheme="majorHAnsi" w:cs="Times New Roman"/>
          <w:sz w:val="20"/>
          <w:szCs w:val="20"/>
        </w:rPr>
      </w:pPr>
    </w:p>
    <w:p w:rsidR="00953397" w:rsidRPr="001A216C" w:rsidRDefault="00953397" w:rsidP="00717F52">
      <w:pPr>
        <w:pStyle w:val="a3"/>
        <w:spacing w:after="0" w:line="240" w:lineRule="auto"/>
        <w:ind w:left="0"/>
        <w:jc w:val="both"/>
        <w:rPr>
          <w:rFonts w:asciiTheme="majorHAnsi" w:hAnsiTheme="majorHAnsi" w:cs="Times New Roman"/>
          <w:sz w:val="20"/>
          <w:szCs w:val="20"/>
        </w:rPr>
      </w:pPr>
    </w:p>
    <w:p w:rsidR="00475974" w:rsidRPr="001A216C" w:rsidRDefault="00717F52" w:rsidP="00717F5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Theme="majorHAnsi" w:hAnsiTheme="majorHAnsi" w:cs="Times New Roman"/>
          <w:b/>
          <w:sz w:val="20"/>
          <w:szCs w:val="20"/>
          <w:highlight w:val="yellow"/>
        </w:rPr>
      </w:pPr>
      <w:r w:rsidRPr="001A216C">
        <w:rPr>
          <w:rFonts w:asciiTheme="majorHAnsi" w:hAnsiTheme="majorHAnsi" w:cs="Times New Roman"/>
          <w:b/>
          <w:sz w:val="20"/>
          <w:szCs w:val="20"/>
          <w:highlight w:val="yellow"/>
        </w:rPr>
        <w:t xml:space="preserve">Последовательная </w:t>
      </w:r>
      <w:r w:rsidR="00475974" w:rsidRPr="001A216C">
        <w:rPr>
          <w:rFonts w:asciiTheme="majorHAnsi" w:hAnsiTheme="majorHAnsi" w:cs="Times New Roman"/>
          <w:b/>
          <w:sz w:val="20"/>
          <w:szCs w:val="20"/>
          <w:highlight w:val="yellow"/>
        </w:rPr>
        <w:t>и</w:t>
      </w:r>
      <w:r w:rsidRPr="001A216C">
        <w:rPr>
          <w:rFonts w:asciiTheme="majorHAnsi" w:hAnsiTheme="majorHAnsi" w:cs="Times New Roman"/>
          <w:b/>
          <w:sz w:val="20"/>
          <w:szCs w:val="20"/>
          <w:highlight w:val="yellow"/>
        </w:rPr>
        <w:t xml:space="preserve"> </w:t>
      </w:r>
      <w:r w:rsidR="00475974" w:rsidRPr="001A216C">
        <w:rPr>
          <w:rFonts w:asciiTheme="majorHAnsi" w:hAnsiTheme="majorHAnsi" w:cs="Times New Roman"/>
          <w:b/>
          <w:sz w:val="20"/>
          <w:szCs w:val="20"/>
          <w:highlight w:val="yellow"/>
        </w:rPr>
        <w:t>параллельная</w:t>
      </w:r>
      <w:r w:rsidRPr="001A216C">
        <w:rPr>
          <w:rFonts w:asciiTheme="majorHAnsi" w:hAnsiTheme="majorHAnsi" w:cs="Times New Roman"/>
          <w:b/>
          <w:sz w:val="20"/>
          <w:szCs w:val="20"/>
          <w:highlight w:val="yellow"/>
        </w:rPr>
        <w:t xml:space="preserve"> </w:t>
      </w:r>
      <w:r w:rsidR="00475974" w:rsidRPr="001A216C">
        <w:rPr>
          <w:rFonts w:asciiTheme="majorHAnsi" w:hAnsiTheme="majorHAnsi" w:cs="Times New Roman"/>
          <w:b/>
          <w:sz w:val="20"/>
          <w:szCs w:val="20"/>
          <w:highlight w:val="yellow"/>
        </w:rPr>
        <w:t>сложность</w:t>
      </w:r>
      <w:r w:rsidRPr="001A216C">
        <w:rPr>
          <w:rFonts w:asciiTheme="majorHAnsi" w:hAnsiTheme="majorHAnsi" w:cs="Times New Roman"/>
          <w:b/>
          <w:sz w:val="20"/>
          <w:szCs w:val="20"/>
          <w:highlight w:val="yellow"/>
        </w:rPr>
        <w:t xml:space="preserve"> </w:t>
      </w:r>
      <w:r w:rsidR="00475974" w:rsidRPr="001A216C">
        <w:rPr>
          <w:rFonts w:asciiTheme="majorHAnsi" w:hAnsiTheme="majorHAnsi" w:cs="Times New Roman"/>
          <w:b/>
          <w:sz w:val="20"/>
          <w:szCs w:val="20"/>
          <w:highlight w:val="yellow"/>
        </w:rPr>
        <w:t>алгоритмов, информационный</w:t>
      </w:r>
      <w:r w:rsidRPr="001A216C">
        <w:rPr>
          <w:rFonts w:asciiTheme="majorHAnsi" w:hAnsiTheme="majorHAnsi" w:cs="Times New Roman"/>
          <w:b/>
          <w:sz w:val="20"/>
          <w:szCs w:val="20"/>
          <w:highlight w:val="yellow"/>
        </w:rPr>
        <w:t xml:space="preserve"> граф и ресурс </w:t>
      </w:r>
      <w:r w:rsidR="00475974" w:rsidRPr="001A216C">
        <w:rPr>
          <w:rFonts w:asciiTheme="majorHAnsi" w:hAnsiTheme="majorHAnsi" w:cs="Times New Roman"/>
          <w:b/>
          <w:sz w:val="20"/>
          <w:szCs w:val="20"/>
          <w:highlight w:val="yellow"/>
        </w:rPr>
        <w:t>параллелизма</w:t>
      </w:r>
      <w:r w:rsidRPr="001A216C">
        <w:rPr>
          <w:rFonts w:asciiTheme="majorHAnsi" w:hAnsiTheme="majorHAnsi" w:cs="Times New Roman"/>
          <w:b/>
          <w:sz w:val="20"/>
          <w:szCs w:val="20"/>
          <w:highlight w:val="yellow"/>
        </w:rPr>
        <w:t xml:space="preserve"> </w:t>
      </w:r>
      <w:r w:rsidR="00475974" w:rsidRPr="001A216C">
        <w:rPr>
          <w:rFonts w:asciiTheme="majorHAnsi" w:hAnsiTheme="majorHAnsi" w:cs="Times New Roman"/>
          <w:b/>
          <w:sz w:val="20"/>
          <w:szCs w:val="20"/>
          <w:highlight w:val="yellow"/>
        </w:rPr>
        <w:t>алгоритмов.</w:t>
      </w:r>
    </w:p>
    <w:p w:rsidR="00953397" w:rsidRPr="00DC5DAE" w:rsidRDefault="00953397" w:rsidP="00717F52">
      <w:pPr>
        <w:spacing w:after="0" w:line="240" w:lineRule="auto"/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F459FE" w:rsidRPr="00770FD3" w:rsidRDefault="00770FD3" w:rsidP="00717F52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DC5DAE">
        <w:rPr>
          <w:rFonts w:asciiTheme="majorHAnsi" w:hAnsiTheme="majorHAnsi" w:cs="Times New Roman"/>
          <w:b/>
          <w:bCs/>
          <w:sz w:val="20"/>
          <w:szCs w:val="20"/>
        </w:rPr>
        <w:t>Последовательная сложность</w:t>
      </w:r>
      <w:r>
        <w:rPr>
          <w:rFonts w:asciiTheme="majorHAnsi" w:hAnsiTheme="majorHAnsi" w:cs="Times New Roman"/>
          <w:sz w:val="20"/>
          <w:szCs w:val="20"/>
        </w:rPr>
        <w:t xml:space="preserve"> </w:t>
      </w:r>
      <w:r w:rsidRPr="00770FD3">
        <w:rPr>
          <w:rFonts w:asciiTheme="majorHAnsi" w:hAnsiTheme="majorHAnsi" w:cs="Times New Roman"/>
          <w:sz w:val="20"/>
          <w:szCs w:val="20"/>
        </w:rPr>
        <w:t>(</w:t>
      </w:r>
      <w:proofErr w:type="spellStart"/>
      <w:r w:rsidRPr="00770FD3">
        <w:rPr>
          <w:rFonts w:asciiTheme="majorHAnsi" w:hAnsiTheme="majorHAnsi" w:cs="Times New Roman"/>
          <w:sz w:val="20"/>
          <w:szCs w:val="20"/>
        </w:rPr>
        <w:t>serial</w:t>
      </w:r>
      <w:proofErr w:type="spellEnd"/>
      <w:r w:rsidRPr="00770FD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770FD3">
        <w:rPr>
          <w:rFonts w:asciiTheme="majorHAnsi" w:hAnsiTheme="majorHAnsi" w:cs="Times New Roman"/>
          <w:sz w:val="20"/>
          <w:szCs w:val="20"/>
        </w:rPr>
        <w:t>complexity</w:t>
      </w:r>
      <w:proofErr w:type="spellEnd"/>
      <w:r w:rsidRPr="00770FD3">
        <w:rPr>
          <w:rFonts w:asciiTheme="majorHAnsi" w:hAnsiTheme="majorHAnsi" w:cs="Times New Roman"/>
          <w:sz w:val="20"/>
          <w:szCs w:val="20"/>
        </w:rPr>
        <w:t>) алгоритма - число операций, которые нужно выполнить при его последовательном исполнении.</w:t>
      </w:r>
    </w:p>
    <w:p w:rsidR="00F459FE" w:rsidRDefault="00F459FE" w:rsidP="00717F52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DC5DAE" w:rsidRPr="00DC5DAE" w:rsidRDefault="00DC5DAE" w:rsidP="00DC5DAE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DC5DAE">
        <w:rPr>
          <w:rFonts w:asciiTheme="majorHAnsi" w:hAnsiTheme="majorHAnsi" w:cs="Times New Roman"/>
          <w:b/>
          <w:bCs/>
          <w:sz w:val="20"/>
          <w:szCs w:val="20"/>
        </w:rPr>
        <w:t>Параллельная сложность</w:t>
      </w:r>
      <w:r w:rsidRPr="00DC5DAE">
        <w:rPr>
          <w:rFonts w:asciiTheme="majorHAnsi" w:hAnsiTheme="majorHAnsi" w:cs="Times New Roman"/>
          <w:sz w:val="20"/>
          <w:szCs w:val="20"/>
        </w:rPr>
        <w:t> (</w:t>
      </w:r>
      <w:proofErr w:type="spellStart"/>
      <w:r w:rsidRPr="00DC5DAE">
        <w:rPr>
          <w:rFonts w:asciiTheme="majorHAnsi" w:hAnsiTheme="majorHAnsi" w:cs="Times New Roman"/>
          <w:sz w:val="20"/>
          <w:szCs w:val="20"/>
        </w:rPr>
        <w:t>parallel</w:t>
      </w:r>
      <w:proofErr w:type="spellEnd"/>
      <w:r w:rsidRPr="00DC5DAE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DC5DAE">
        <w:rPr>
          <w:rFonts w:asciiTheme="majorHAnsi" w:hAnsiTheme="majorHAnsi" w:cs="Times New Roman"/>
          <w:sz w:val="20"/>
          <w:szCs w:val="20"/>
        </w:rPr>
        <w:t>complexity</w:t>
      </w:r>
      <w:proofErr w:type="spellEnd"/>
      <w:r w:rsidRPr="00DC5DAE">
        <w:rPr>
          <w:rFonts w:asciiTheme="majorHAnsi" w:hAnsiTheme="majorHAnsi" w:cs="Times New Roman"/>
          <w:sz w:val="20"/>
          <w:szCs w:val="20"/>
        </w:rPr>
        <w:t>) алгоритма - число шагов, за которое можно выполнить данный алгоритм в предположении доступности неограниченного числа необходимых процессоров (функциональных устройств, вычислительных узлов, ядер и т.п.). Параллельная сложность алгоритма понимается как высота канонической </w:t>
      </w:r>
      <w:hyperlink r:id="rId10" w:anchor=".D0.AF.D1.80.D1.83.D1.81.D0.BD.D0.BE-.D0.BF.D0.B0.D1.80.D0.B0.D0.BB.D0.BB.D0.B5.D0.BB.D1.8C.D0.BD.D0.B0.D1.8F_.D1.84.D0.BE.D1.80.D0.BC.D0.B0_.D0.B3.D1.80.D0.B0.D1.84.D0.B0_.D0.B0.D0.BB.D0.B3.D0.BE.D1.80.D0.B8.D1.82.D0.BC.D0.B0" w:history="1">
        <w:r w:rsidRPr="00DC5DAE">
          <w:rPr>
            <w:rStyle w:val="a4"/>
            <w:rFonts w:asciiTheme="majorHAnsi" w:hAnsiTheme="majorHAnsi" w:cs="Times New Roman"/>
            <w:sz w:val="20"/>
            <w:szCs w:val="20"/>
          </w:rPr>
          <w:t>ярусно-параллельной формы</w:t>
        </w:r>
      </w:hyperlink>
      <w:r w:rsidRPr="00DC5DAE">
        <w:rPr>
          <w:rFonts w:asciiTheme="majorHAnsi" w:hAnsiTheme="majorHAnsi" w:cs="Times New Roman"/>
          <w:sz w:val="20"/>
          <w:szCs w:val="20"/>
        </w:rPr>
        <w:t>.</w:t>
      </w:r>
    </w:p>
    <w:p w:rsidR="00DC5DAE" w:rsidRPr="00770FD3" w:rsidRDefault="00DC5DAE" w:rsidP="00717F52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DC5DAE" w:rsidRPr="00DC5DAE" w:rsidRDefault="00DC5DAE" w:rsidP="00DC5DAE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DC5DAE">
        <w:rPr>
          <w:rFonts w:asciiTheme="majorHAnsi" w:hAnsiTheme="majorHAnsi" w:cs="Times New Roman"/>
          <w:b/>
          <w:bCs/>
          <w:sz w:val="20"/>
          <w:szCs w:val="20"/>
        </w:rPr>
        <w:t>Граф алгоритма</w:t>
      </w:r>
      <w:r w:rsidRPr="00DC5DAE">
        <w:rPr>
          <w:rFonts w:asciiTheme="majorHAnsi" w:hAnsiTheme="majorHAnsi" w:cs="Times New Roman"/>
          <w:sz w:val="20"/>
          <w:szCs w:val="20"/>
        </w:rPr>
        <w:t> (</w:t>
      </w:r>
      <w:proofErr w:type="spellStart"/>
      <w:r w:rsidRPr="00DC5DAE">
        <w:rPr>
          <w:rFonts w:asciiTheme="majorHAnsi" w:hAnsiTheme="majorHAnsi" w:cs="Times New Roman"/>
          <w:sz w:val="20"/>
          <w:szCs w:val="20"/>
        </w:rPr>
        <w:t>algorithm</w:t>
      </w:r>
      <w:proofErr w:type="spellEnd"/>
      <w:r w:rsidRPr="00DC5DAE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DC5DAE">
        <w:rPr>
          <w:rFonts w:asciiTheme="majorHAnsi" w:hAnsiTheme="majorHAnsi" w:cs="Times New Roman"/>
          <w:sz w:val="20"/>
          <w:szCs w:val="20"/>
        </w:rPr>
        <w:t>graph</w:t>
      </w:r>
      <w:proofErr w:type="spellEnd"/>
      <w:r w:rsidRPr="00DC5DAE">
        <w:rPr>
          <w:rFonts w:asciiTheme="majorHAnsi" w:hAnsiTheme="majorHAnsi" w:cs="Times New Roman"/>
          <w:sz w:val="20"/>
          <w:szCs w:val="20"/>
        </w:rPr>
        <w:t xml:space="preserve">) - это ориентированный ациклический </w:t>
      </w:r>
      <w:proofErr w:type="spellStart"/>
      <w:r w:rsidRPr="00DC5DAE">
        <w:rPr>
          <w:rFonts w:asciiTheme="majorHAnsi" w:hAnsiTheme="majorHAnsi" w:cs="Times New Roman"/>
          <w:sz w:val="20"/>
          <w:szCs w:val="20"/>
        </w:rPr>
        <w:t>мультиграф</w:t>
      </w:r>
      <w:proofErr w:type="spellEnd"/>
      <w:r w:rsidRPr="00DC5DAE">
        <w:rPr>
          <w:rFonts w:asciiTheme="majorHAnsi" w:hAnsiTheme="majorHAnsi" w:cs="Times New Roman"/>
          <w:sz w:val="20"/>
          <w:szCs w:val="20"/>
        </w:rPr>
        <w:t>, вершины которого соответствуют операциям алгоритма, а дуги - передаче данных между ними. Вершины графа алгоритма могут соединяться несколькими дугами, в частности, когда в качестве разных аргументов одной и той же операции используется одна и та же величина. Граф алгоритма почти всегда является параметризованным графом. В частности, его вид часто зависит от входных данных.</w:t>
      </w:r>
    </w:p>
    <w:p w:rsidR="00DC5DAE" w:rsidRPr="00DC5DAE" w:rsidRDefault="00DC5DAE" w:rsidP="00DC5DAE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DC5DAE">
        <w:rPr>
          <w:rFonts w:asciiTheme="majorHAnsi" w:hAnsiTheme="majorHAnsi" w:cs="Times New Roman"/>
          <w:sz w:val="20"/>
          <w:szCs w:val="20"/>
        </w:rPr>
        <w:t xml:space="preserve">Граф алгоритма используется как удобное представление алгоритма при исследовании его структуры, ресурса параллелизма, а также других свойств. Его можно рассматривать как параметризованную информационную историю. Он сохраняет её информативность, </w:t>
      </w:r>
      <w:proofErr w:type="gramStart"/>
      <w:r w:rsidRPr="00DC5DAE">
        <w:rPr>
          <w:rFonts w:asciiTheme="majorHAnsi" w:hAnsiTheme="majorHAnsi" w:cs="Times New Roman"/>
          <w:sz w:val="20"/>
          <w:szCs w:val="20"/>
        </w:rPr>
        <w:t>при</w:t>
      </w:r>
      <w:proofErr w:type="gramEnd"/>
      <w:r w:rsidRPr="00DC5DAE">
        <w:rPr>
          <w:rFonts w:asciiTheme="majorHAnsi" w:hAnsiTheme="majorHAnsi" w:cs="Times New Roman"/>
          <w:sz w:val="20"/>
          <w:szCs w:val="20"/>
        </w:rPr>
        <w:t xml:space="preserve"> </w:t>
      </w:r>
      <w:proofErr w:type="gramStart"/>
      <w:r w:rsidRPr="00DC5DAE">
        <w:rPr>
          <w:rFonts w:asciiTheme="majorHAnsi" w:hAnsiTheme="majorHAnsi" w:cs="Times New Roman"/>
          <w:sz w:val="20"/>
          <w:szCs w:val="20"/>
        </w:rPr>
        <w:t>это</w:t>
      </w:r>
      <w:proofErr w:type="gramEnd"/>
      <w:r w:rsidRPr="00DC5DAE">
        <w:rPr>
          <w:rFonts w:asciiTheme="majorHAnsi" w:hAnsiTheme="majorHAnsi" w:cs="Times New Roman"/>
          <w:sz w:val="20"/>
          <w:szCs w:val="20"/>
        </w:rPr>
        <w:t xml:space="preserve"> обладая компактностью за счёт параметризации. Разработана методика построения графа алгоритма по исходному тексту программ.</w:t>
      </w:r>
    </w:p>
    <w:p w:rsidR="00F459FE" w:rsidRPr="00770FD3" w:rsidRDefault="00F459FE" w:rsidP="00717F52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F459FE" w:rsidRPr="00DC5DAE" w:rsidRDefault="00DC5DAE" w:rsidP="00717F52">
      <w:pPr>
        <w:spacing w:after="0" w:line="240" w:lineRule="auto"/>
        <w:jc w:val="both"/>
        <w:rPr>
          <w:rFonts w:asciiTheme="majorHAnsi" w:hAnsiTheme="majorHAnsi" w:cs="Times New Roman"/>
          <w:b/>
          <w:sz w:val="20"/>
          <w:szCs w:val="20"/>
          <w:u w:val="single"/>
        </w:rPr>
      </w:pPr>
      <w:r w:rsidRPr="00DC5DAE">
        <w:rPr>
          <w:rFonts w:asciiTheme="majorHAnsi" w:hAnsiTheme="majorHAnsi" w:cs="Times New Roman"/>
          <w:b/>
          <w:sz w:val="20"/>
          <w:szCs w:val="20"/>
          <w:u w:val="single"/>
        </w:rPr>
        <w:t>Ресурс параллелизма.</w:t>
      </w:r>
    </w:p>
    <w:p w:rsidR="00DC5DAE" w:rsidRPr="00DC5DAE" w:rsidRDefault="00DC5DAE" w:rsidP="00DC5DAE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DC5DAE">
        <w:rPr>
          <w:rFonts w:asciiTheme="majorHAnsi" w:hAnsiTheme="majorHAnsi" w:cs="Times New Roman"/>
          <w:sz w:val="20"/>
          <w:szCs w:val="20"/>
        </w:rPr>
        <w:t>Здесь приводится оценка </w:t>
      </w:r>
      <w:hyperlink r:id="rId11" w:anchor=".D0.9F.D0.B0.D1.80.D0.B0.D0.BB.D0.BB.D0.B5.D0.BB.D1.8C.D0.BD.D0.B0.D1.8F_.D1.81.D0.BB.D0.BE.D0.B6.D0.BD.D0.BE.D1.81.D1.82.D1.8C" w:tooltip="Глоссарий" w:history="1">
        <w:r w:rsidRPr="00DC5DAE">
          <w:rPr>
            <w:rStyle w:val="a4"/>
            <w:rFonts w:asciiTheme="majorHAnsi" w:hAnsiTheme="majorHAnsi" w:cs="Times New Roman"/>
            <w:i/>
            <w:iCs/>
            <w:sz w:val="20"/>
            <w:szCs w:val="20"/>
          </w:rPr>
          <w:t>параллельной сложности</w:t>
        </w:r>
      </w:hyperlink>
      <w:r w:rsidRPr="00DC5DAE">
        <w:rPr>
          <w:rFonts w:asciiTheme="majorHAnsi" w:hAnsiTheme="majorHAnsi" w:cs="Times New Roman"/>
          <w:sz w:val="20"/>
          <w:szCs w:val="20"/>
        </w:rPr>
        <w:t> алгоритма: числа шагов, за которое можно выполнить данный алгоритм в предположении доступности неограниченного числа необходимых процессоров (функциональных устройств, вычислительных узлов, ядер и т.п.). Параллельная сложность алгоритма понимается как высота канонической ярусно-параллельной формы </w:t>
      </w:r>
      <w:hyperlink r:id="rId12" w:anchor="cite_note-VVVVVV-1" w:history="1">
        <w:r w:rsidRPr="00DC5DAE">
          <w:rPr>
            <w:rStyle w:val="a4"/>
            <w:rFonts w:asciiTheme="majorHAnsi" w:hAnsiTheme="majorHAnsi" w:cs="Times New Roman"/>
            <w:sz w:val="20"/>
            <w:szCs w:val="20"/>
            <w:vertAlign w:val="superscript"/>
          </w:rPr>
          <w:t>[1]</w:t>
        </w:r>
      </w:hyperlink>
      <w:r w:rsidRPr="00DC5DAE">
        <w:rPr>
          <w:rFonts w:asciiTheme="majorHAnsi" w:hAnsiTheme="majorHAnsi" w:cs="Times New Roman"/>
          <w:sz w:val="20"/>
          <w:szCs w:val="20"/>
        </w:rPr>
        <w:t>. Необходимо указать, в терминах каких операций дается оценка. Необходимо описать сбалансированность параллельных шагов по числу и типу операций, что определяется шириной ярусов канонической ярусно-параллельной формы и составом операций на ярусах.</w:t>
      </w:r>
    </w:p>
    <w:p w:rsidR="00DC5DAE" w:rsidRPr="00DC5DAE" w:rsidRDefault="00DC5DAE" w:rsidP="00DC5DAE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DC5DAE">
        <w:rPr>
          <w:rFonts w:asciiTheme="majorHAnsi" w:hAnsiTheme="majorHAnsi" w:cs="Times New Roman"/>
          <w:sz w:val="20"/>
          <w:szCs w:val="20"/>
        </w:rPr>
        <w:lastRenderedPageBreak/>
        <w:t>Параллелизм в алгоритме часто имеет естественную иерархическую структуру. Этот факт очень полезен на практике, и его необходимо отразить в описании. Как правило, подобная иерархическая структура параллелизма хорошо отражается в последовательной реализации алгоритма через циклический профиль результирующей программы (конечно же, с учетом графа вызовов), поэтому циклический профиль (</w:t>
      </w:r>
      <w:hyperlink r:id="rId13" w:anchor=".D0.9E.D0.BF.D0.B8.D1.81.D0.B0.D0.BD.D0.B8.D0.B5_.D1.81.D1.85.D0.B5.D0.BC.D1.8B_.D1.80.D0.B5.D0.B0.D0.BB.D0.B8.D0.B7.D0.B0.D1.86.D0.B8.D0.B8_.D0.BF.D0.BE.D1.81.D0.BB.D0.B5.D0.B4.D0.BE.D0.B2.D0.B0.D1.82.D0.B5.D0.BB.D1.8C.D0.BD.D0.BE.D0.B3.D0.BE_.D0.B0.D0.BB.D0.B3.D0.BE.D1.80.D0.B8.D1.82.D0.BC.D0.B0" w:history="1">
        <w:r w:rsidRPr="00DC5DAE">
          <w:rPr>
            <w:rStyle w:val="a4"/>
            <w:rFonts w:asciiTheme="majorHAnsi" w:hAnsiTheme="majorHAnsi" w:cs="Times New Roman"/>
            <w:sz w:val="20"/>
            <w:szCs w:val="20"/>
          </w:rPr>
          <w:t>п.1.5</w:t>
        </w:r>
      </w:hyperlink>
      <w:r w:rsidRPr="00DC5DAE">
        <w:rPr>
          <w:rFonts w:asciiTheme="majorHAnsi" w:hAnsiTheme="majorHAnsi" w:cs="Times New Roman"/>
          <w:sz w:val="20"/>
          <w:szCs w:val="20"/>
        </w:rPr>
        <w:t>) вполне может быть использован и для отражения ресурса параллелизма.</w:t>
      </w:r>
    </w:p>
    <w:p w:rsidR="00DC5DAE" w:rsidRPr="00DC5DAE" w:rsidRDefault="00DC5DAE" w:rsidP="00DC5DAE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DC5DAE">
        <w:rPr>
          <w:rFonts w:asciiTheme="majorHAnsi" w:hAnsiTheme="majorHAnsi" w:cs="Times New Roman"/>
          <w:sz w:val="20"/>
          <w:szCs w:val="20"/>
        </w:rPr>
        <w:t>Для описания ресурса параллелизма алгоритма (ресурса параллелизма информационного графа) необходимо указать ключевые параллельные ветви в терминах </w:t>
      </w:r>
      <w:hyperlink r:id="rId14" w:anchor=".D0.9A.D0.BE.D0.BD.D0.B5.D1.87.D0.BD.D1.8B.D0.B9_.D0.BF.D0.B0.D1.80.D0.B0.D0.BB.D0.BB.D0.B5.D0.BB.D0.B8.D0.B7.D0.BC" w:tooltip="Глоссарий" w:history="1">
        <w:r w:rsidRPr="00DC5DAE">
          <w:rPr>
            <w:rStyle w:val="a4"/>
            <w:rFonts w:asciiTheme="majorHAnsi" w:hAnsiTheme="majorHAnsi" w:cs="Times New Roman"/>
            <w:i/>
            <w:iCs/>
            <w:sz w:val="20"/>
            <w:szCs w:val="20"/>
          </w:rPr>
          <w:t>конечного</w:t>
        </w:r>
      </w:hyperlink>
      <w:r w:rsidRPr="00DC5DAE">
        <w:rPr>
          <w:rFonts w:asciiTheme="majorHAnsi" w:hAnsiTheme="majorHAnsi" w:cs="Times New Roman"/>
          <w:sz w:val="20"/>
          <w:szCs w:val="20"/>
        </w:rPr>
        <w:t> и </w:t>
      </w:r>
      <w:hyperlink r:id="rId15" w:anchor=".D0.9C.D0.B0.D1.81.D1.81.D0.BE.D0.B2.D1.8B.D0.B9_.D0.BF.D0.B0.D1.80.D0.B0.D0.BB.D0.BB.D0.B5.D0.BB.D0.B8.D0.B7.D0.BC" w:tooltip="Глоссарий" w:history="1">
        <w:r w:rsidRPr="00DC5DAE">
          <w:rPr>
            <w:rStyle w:val="a4"/>
            <w:rFonts w:asciiTheme="majorHAnsi" w:hAnsiTheme="majorHAnsi" w:cs="Times New Roman"/>
            <w:i/>
            <w:iCs/>
            <w:sz w:val="20"/>
            <w:szCs w:val="20"/>
          </w:rPr>
          <w:t>массового</w:t>
        </w:r>
      </w:hyperlink>
      <w:r w:rsidRPr="00DC5DAE">
        <w:rPr>
          <w:rFonts w:asciiTheme="majorHAnsi" w:hAnsiTheme="majorHAnsi" w:cs="Times New Roman"/>
          <w:sz w:val="20"/>
          <w:szCs w:val="20"/>
        </w:rPr>
        <w:t> параллелизма.</w:t>
      </w:r>
    </w:p>
    <w:p w:rsidR="00F459FE" w:rsidRPr="00770FD3" w:rsidRDefault="00F459FE" w:rsidP="00717F52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F459FE" w:rsidRPr="00770FD3" w:rsidRDefault="00F459FE" w:rsidP="00717F52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7F41D8" w:rsidRPr="001A216C" w:rsidRDefault="007F41D8" w:rsidP="00717F5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Theme="majorHAnsi" w:hAnsiTheme="majorHAnsi" w:cs="Times New Roman"/>
          <w:b/>
          <w:sz w:val="20"/>
          <w:szCs w:val="20"/>
          <w:highlight w:val="yellow"/>
          <w:u w:val="single"/>
        </w:rPr>
      </w:pPr>
      <w:r w:rsidRPr="001A216C">
        <w:rPr>
          <w:rFonts w:asciiTheme="majorHAnsi" w:hAnsiTheme="majorHAnsi" w:cs="Times New Roman"/>
          <w:b/>
          <w:sz w:val="20"/>
          <w:szCs w:val="20"/>
          <w:highlight w:val="yellow"/>
          <w:u w:val="single"/>
        </w:rPr>
        <w:t>Организация параллельных вычислений с использованием техн</w:t>
      </w:r>
      <w:r w:rsidR="00717F52" w:rsidRPr="001A216C">
        <w:rPr>
          <w:rFonts w:asciiTheme="majorHAnsi" w:hAnsiTheme="majorHAnsi" w:cs="Times New Roman"/>
          <w:b/>
          <w:sz w:val="20"/>
          <w:szCs w:val="20"/>
          <w:highlight w:val="yellow"/>
          <w:u w:val="single"/>
        </w:rPr>
        <w:t xml:space="preserve">ологии передачи сообщений MPI. </w:t>
      </w:r>
      <w:r w:rsidRPr="001A216C">
        <w:rPr>
          <w:rFonts w:asciiTheme="majorHAnsi" w:hAnsiTheme="majorHAnsi" w:cs="Times New Roman"/>
          <w:b/>
          <w:sz w:val="20"/>
          <w:szCs w:val="20"/>
          <w:highlight w:val="yellow"/>
          <w:u w:val="single"/>
        </w:rPr>
        <w:t>Основные группы функций MPI.  Обработка ошибок в MPI.</w:t>
      </w:r>
    </w:p>
    <w:p w:rsidR="007E7F1F" w:rsidRPr="001A216C" w:rsidRDefault="007E7F1F" w:rsidP="00717F52">
      <w:pPr>
        <w:pStyle w:val="a3"/>
        <w:spacing w:after="0" w:line="240" w:lineRule="auto"/>
        <w:ind w:left="0"/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1A216C">
        <w:rPr>
          <w:rFonts w:asciiTheme="majorHAnsi" w:hAnsiTheme="majorHAnsi"/>
          <w:b/>
          <w:sz w:val="20"/>
          <w:szCs w:val="20"/>
          <w:u w:val="single"/>
        </w:rPr>
        <w:t xml:space="preserve">Модель MPI </w:t>
      </w:r>
    </w:p>
    <w:p w:rsidR="007E7F1F" w:rsidRPr="001A216C" w:rsidRDefault="007E7F1F" w:rsidP="00717F52">
      <w:pPr>
        <w:pStyle w:val="a3"/>
        <w:spacing w:after="0" w:line="240" w:lineRule="auto"/>
        <w:ind w:left="0"/>
        <w:jc w:val="both"/>
        <w:rPr>
          <w:rFonts w:asciiTheme="majorHAnsi" w:hAnsiTheme="majorHAnsi"/>
          <w:sz w:val="20"/>
          <w:szCs w:val="20"/>
        </w:rPr>
      </w:pPr>
      <w:r w:rsidRPr="001A216C">
        <w:rPr>
          <w:rFonts w:asciiTheme="majorHAnsi" w:hAnsiTheme="majorHAnsi"/>
          <w:sz w:val="20"/>
          <w:szCs w:val="20"/>
        </w:rPr>
        <w:sym w:font="Symbol" w:char="F06E"/>
      </w:r>
      <w:r w:rsidRPr="001A216C">
        <w:rPr>
          <w:rFonts w:asciiTheme="majorHAnsi" w:hAnsiTheme="majorHAnsi"/>
          <w:sz w:val="20"/>
          <w:szCs w:val="20"/>
        </w:rPr>
        <w:t xml:space="preserve"> Параллельная программа состоит из процессов, процессы могут быть многопоточными. </w:t>
      </w:r>
    </w:p>
    <w:p w:rsidR="007E7F1F" w:rsidRPr="001A216C" w:rsidRDefault="007E7F1F" w:rsidP="00717F52">
      <w:pPr>
        <w:pStyle w:val="a3"/>
        <w:spacing w:after="0" w:line="240" w:lineRule="auto"/>
        <w:ind w:left="0"/>
        <w:jc w:val="both"/>
        <w:rPr>
          <w:rFonts w:asciiTheme="majorHAnsi" w:hAnsiTheme="majorHAnsi"/>
          <w:sz w:val="20"/>
          <w:szCs w:val="20"/>
        </w:rPr>
      </w:pPr>
      <w:r w:rsidRPr="001A216C">
        <w:rPr>
          <w:rFonts w:asciiTheme="majorHAnsi" w:hAnsiTheme="majorHAnsi"/>
          <w:sz w:val="20"/>
          <w:szCs w:val="20"/>
        </w:rPr>
        <w:sym w:font="Symbol" w:char="F06E"/>
      </w:r>
      <w:r w:rsidRPr="001A216C">
        <w:rPr>
          <w:rFonts w:asciiTheme="majorHAnsi" w:hAnsiTheme="majorHAnsi"/>
          <w:sz w:val="20"/>
          <w:szCs w:val="20"/>
        </w:rPr>
        <w:t xml:space="preserve"> MPI реализует передачу сообщений между процессами. </w:t>
      </w:r>
    </w:p>
    <w:p w:rsidR="00717F52" w:rsidRPr="001A216C" w:rsidRDefault="007E7F1F" w:rsidP="00717F52">
      <w:pPr>
        <w:pStyle w:val="a3"/>
        <w:spacing w:after="0" w:line="240" w:lineRule="auto"/>
        <w:ind w:left="0"/>
        <w:jc w:val="both"/>
        <w:rPr>
          <w:rFonts w:asciiTheme="majorHAnsi" w:hAnsiTheme="majorHAnsi"/>
          <w:sz w:val="20"/>
          <w:szCs w:val="20"/>
        </w:rPr>
      </w:pPr>
      <w:r w:rsidRPr="001A216C">
        <w:rPr>
          <w:rFonts w:asciiTheme="majorHAnsi" w:hAnsiTheme="majorHAnsi"/>
          <w:sz w:val="20"/>
          <w:szCs w:val="20"/>
        </w:rPr>
        <w:sym w:font="Symbol" w:char="F06E"/>
      </w:r>
      <w:r w:rsidRPr="001A216C">
        <w:rPr>
          <w:rFonts w:asciiTheme="majorHAnsi" w:hAnsiTheme="majorHAnsi"/>
          <w:sz w:val="20"/>
          <w:szCs w:val="20"/>
        </w:rPr>
        <w:t xml:space="preserve"> Межпроцессорное взаимодействие предполагает: </w:t>
      </w:r>
    </w:p>
    <w:p w:rsidR="00717F52" w:rsidRPr="001A216C" w:rsidRDefault="007E7F1F" w:rsidP="00717F52">
      <w:pPr>
        <w:pStyle w:val="a3"/>
        <w:spacing w:after="0" w:line="240" w:lineRule="auto"/>
        <w:ind w:left="0"/>
        <w:jc w:val="both"/>
        <w:rPr>
          <w:rFonts w:asciiTheme="majorHAnsi" w:hAnsiTheme="majorHAnsi"/>
          <w:sz w:val="20"/>
          <w:szCs w:val="20"/>
        </w:rPr>
      </w:pPr>
      <w:r w:rsidRPr="001A216C">
        <w:rPr>
          <w:rFonts w:asciiTheme="majorHAnsi" w:hAnsiTheme="majorHAnsi"/>
          <w:sz w:val="20"/>
          <w:szCs w:val="20"/>
        </w:rPr>
        <w:sym w:font="Symbol" w:char="F06E"/>
      </w:r>
      <w:r w:rsidRPr="001A216C">
        <w:rPr>
          <w:rFonts w:asciiTheme="majorHAnsi" w:hAnsiTheme="majorHAnsi"/>
          <w:sz w:val="20"/>
          <w:szCs w:val="20"/>
        </w:rPr>
        <w:t xml:space="preserve"> синхронизацию </w:t>
      </w:r>
    </w:p>
    <w:p w:rsidR="007E7F1F" w:rsidRPr="001A216C" w:rsidRDefault="007E7F1F" w:rsidP="00717F52">
      <w:pPr>
        <w:pStyle w:val="a3"/>
        <w:spacing w:after="0" w:line="240" w:lineRule="auto"/>
        <w:ind w:left="0"/>
        <w:jc w:val="both"/>
        <w:rPr>
          <w:rFonts w:asciiTheme="majorHAnsi" w:hAnsiTheme="majorHAnsi"/>
          <w:sz w:val="20"/>
          <w:szCs w:val="20"/>
        </w:rPr>
      </w:pPr>
      <w:r w:rsidRPr="001A216C">
        <w:rPr>
          <w:rFonts w:asciiTheme="majorHAnsi" w:hAnsiTheme="majorHAnsi"/>
          <w:sz w:val="20"/>
          <w:szCs w:val="20"/>
        </w:rPr>
        <w:sym w:font="Symbol" w:char="F06E"/>
      </w:r>
      <w:r w:rsidRPr="001A216C">
        <w:rPr>
          <w:rFonts w:asciiTheme="majorHAnsi" w:hAnsiTheme="majorHAnsi"/>
          <w:sz w:val="20"/>
          <w:szCs w:val="20"/>
        </w:rPr>
        <w:t xml:space="preserve"> перемещение данных из адресного пространства одного процесса в адресное пространство другого процесса.</w:t>
      </w:r>
    </w:p>
    <w:p w:rsidR="007E7F1F" w:rsidRPr="001A216C" w:rsidRDefault="007E7F1F" w:rsidP="00717F52">
      <w:pPr>
        <w:pStyle w:val="a3"/>
        <w:spacing w:after="0" w:line="240" w:lineRule="auto"/>
        <w:ind w:left="0"/>
        <w:jc w:val="both"/>
        <w:rPr>
          <w:rFonts w:asciiTheme="majorHAnsi" w:hAnsiTheme="majorHAnsi"/>
          <w:sz w:val="20"/>
          <w:szCs w:val="20"/>
        </w:rPr>
      </w:pPr>
    </w:p>
    <w:p w:rsidR="007E7F1F" w:rsidRPr="001A216C" w:rsidRDefault="007E7F1F" w:rsidP="00717F52">
      <w:pPr>
        <w:pStyle w:val="a3"/>
        <w:spacing w:after="0" w:line="240" w:lineRule="auto"/>
        <w:ind w:left="0"/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1A216C">
        <w:rPr>
          <w:rFonts w:asciiTheme="majorHAnsi" w:hAnsiTheme="majorHAnsi"/>
          <w:b/>
          <w:sz w:val="20"/>
          <w:szCs w:val="20"/>
          <w:u w:val="single"/>
        </w:rPr>
        <w:t xml:space="preserve">Основы передачи данных в MPI </w:t>
      </w:r>
    </w:p>
    <w:p w:rsidR="007E7F1F" w:rsidRPr="001A216C" w:rsidRDefault="007E7F1F" w:rsidP="00717F52">
      <w:pPr>
        <w:pStyle w:val="a3"/>
        <w:spacing w:after="0" w:line="240" w:lineRule="auto"/>
        <w:ind w:left="0"/>
        <w:jc w:val="both"/>
        <w:rPr>
          <w:rFonts w:asciiTheme="majorHAnsi" w:hAnsiTheme="majorHAnsi"/>
          <w:sz w:val="20"/>
          <w:szCs w:val="20"/>
        </w:rPr>
      </w:pPr>
      <w:r w:rsidRPr="001A216C">
        <w:rPr>
          <w:rFonts w:asciiTheme="majorHAnsi" w:hAnsiTheme="majorHAnsi"/>
          <w:sz w:val="20"/>
          <w:szCs w:val="20"/>
        </w:rPr>
        <w:sym w:font="Symbol" w:char="F06E"/>
      </w:r>
      <w:r w:rsidRPr="001A216C">
        <w:rPr>
          <w:rFonts w:asciiTheme="majorHAnsi" w:hAnsiTheme="majorHAnsi"/>
          <w:sz w:val="20"/>
          <w:szCs w:val="20"/>
        </w:rPr>
        <w:t xml:space="preserve"> Технология передачи данных MPI предполагает кооперативный обмен. </w:t>
      </w:r>
    </w:p>
    <w:p w:rsidR="007E7F1F" w:rsidRPr="001A216C" w:rsidRDefault="007E7F1F" w:rsidP="00717F52">
      <w:pPr>
        <w:pStyle w:val="a3"/>
        <w:spacing w:after="0" w:line="240" w:lineRule="auto"/>
        <w:ind w:left="0"/>
        <w:jc w:val="both"/>
        <w:rPr>
          <w:rFonts w:asciiTheme="majorHAnsi" w:hAnsiTheme="majorHAnsi"/>
          <w:sz w:val="20"/>
          <w:szCs w:val="20"/>
        </w:rPr>
      </w:pPr>
      <w:r w:rsidRPr="001A216C">
        <w:rPr>
          <w:rFonts w:asciiTheme="majorHAnsi" w:hAnsiTheme="majorHAnsi"/>
          <w:sz w:val="20"/>
          <w:szCs w:val="20"/>
        </w:rPr>
        <w:sym w:font="Symbol" w:char="F06E"/>
      </w:r>
      <w:r w:rsidRPr="001A216C">
        <w:rPr>
          <w:rFonts w:asciiTheme="majorHAnsi" w:hAnsiTheme="majorHAnsi"/>
          <w:sz w:val="20"/>
          <w:szCs w:val="20"/>
        </w:rPr>
        <w:t xml:space="preserve"> Данные посылаются одним процессом и принимаются другим. </w:t>
      </w:r>
    </w:p>
    <w:p w:rsidR="007E7F1F" w:rsidRPr="001A216C" w:rsidRDefault="007E7F1F" w:rsidP="00717F52">
      <w:pPr>
        <w:pStyle w:val="a3"/>
        <w:spacing w:after="0" w:line="240" w:lineRule="auto"/>
        <w:ind w:left="0"/>
        <w:jc w:val="both"/>
        <w:rPr>
          <w:rFonts w:asciiTheme="majorHAnsi" w:hAnsiTheme="majorHAnsi" w:cs="Times New Roman"/>
          <w:b/>
          <w:sz w:val="20"/>
          <w:szCs w:val="20"/>
        </w:rPr>
      </w:pPr>
      <w:r w:rsidRPr="001A216C">
        <w:rPr>
          <w:rFonts w:asciiTheme="majorHAnsi" w:hAnsiTheme="majorHAnsi"/>
          <w:sz w:val="20"/>
          <w:szCs w:val="20"/>
        </w:rPr>
        <w:sym w:font="Symbol" w:char="F06E"/>
      </w:r>
      <w:r w:rsidRPr="001A216C">
        <w:rPr>
          <w:rFonts w:asciiTheme="majorHAnsi" w:hAnsiTheme="majorHAnsi"/>
          <w:sz w:val="20"/>
          <w:szCs w:val="20"/>
        </w:rPr>
        <w:t xml:space="preserve"> Передача и синхронизация </w:t>
      </w:r>
      <w:proofErr w:type="gramStart"/>
      <w:r w:rsidRPr="001A216C">
        <w:rPr>
          <w:rFonts w:asciiTheme="majorHAnsi" w:hAnsiTheme="majorHAnsi"/>
          <w:sz w:val="20"/>
          <w:szCs w:val="20"/>
        </w:rPr>
        <w:t>совмещены</w:t>
      </w:r>
      <w:proofErr w:type="gramEnd"/>
      <w:r w:rsidRPr="001A216C">
        <w:rPr>
          <w:rFonts w:asciiTheme="majorHAnsi" w:hAnsiTheme="majorHAnsi"/>
          <w:sz w:val="20"/>
          <w:szCs w:val="20"/>
        </w:rPr>
        <w:t>.</w:t>
      </w:r>
    </w:p>
    <w:p w:rsidR="007E7F1F" w:rsidRPr="001A216C" w:rsidRDefault="007E7F1F" w:rsidP="00717F52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1A216C">
        <w:rPr>
          <w:rFonts w:asciiTheme="majorHAnsi" w:hAnsiTheme="majorHAnsi"/>
          <w:b/>
          <w:sz w:val="20"/>
          <w:szCs w:val="20"/>
          <w:u w:val="single"/>
        </w:rPr>
        <w:t xml:space="preserve">Основные группы функций MPI </w:t>
      </w:r>
    </w:p>
    <w:p w:rsidR="007E7F1F" w:rsidRPr="001A216C" w:rsidRDefault="007E7F1F" w:rsidP="00717F52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1A216C">
        <w:rPr>
          <w:rFonts w:asciiTheme="majorHAnsi" w:hAnsiTheme="majorHAnsi"/>
          <w:sz w:val="20"/>
          <w:szCs w:val="20"/>
        </w:rPr>
        <w:sym w:font="Symbol" w:char="F06E"/>
      </w:r>
      <w:r w:rsidRPr="001A216C">
        <w:rPr>
          <w:rFonts w:asciiTheme="majorHAnsi" w:hAnsiTheme="majorHAnsi"/>
          <w:sz w:val="20"/>
          <w:szCs w:val="20"/>
        </w:rPr>
        <w:t xml:space="preserve"> Определение среды </w:t>
      </w:r>
    </w:p>
    <w:p w:rsidR="007E7F1F" w:rsidRPr="001A216C" w:rsidRDefault="007E7F1F" w:rsidP="00717F52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1A216C">
        <w:rPr>
          <w:rFonts w:asciiTheme="majorHAnsi" w:hAnsiTheme="majorHAnsi"/>
          <w:sz w:val="20"/>
          <w:szCs w:val="20"/>
        </w:rPr>
        <w:sym w:font="Symbol" w:char="F06E"/>
      </w:r>
      <w:r w:rsidRPr="001A216C">
        <w:rPr>
          <w:rFonts w:asciiTheme="majorHAnsi" w:hAnsiTheme="majorHAnsi"/>
          <w:sz w:val="20"/>
          <w:szCs w:val="20"/>
        </w:rPr>
        <w:t xml:space="preserve"> Передачи «точка-точка» </w:t>
      </w:r>
    </w:p>
    <w:p w:rsidR="007E7F1F" w:rsidRPr="001A216C" w:rsidRDefault="007E7F1F" w:rsidP="00717F52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1A216C">
        <w:rPr>
          <w:rFonts w:asciiTheme="majorHAnsi" w:hAnsiTheme="majorHAnsi"/>
          <w:sz w:val="20"/>
          <w:szCs w:val="20"/>
        </w:rPr>
        <w:sym w:font="Symbol" w:char="F06E"/>
      </w:r>
      <w:r w:rsidRPr="001A216C">
        <w:rPr>
          <w:rFonts w:asciiTheme="majorHAnsi" w:hAnsiTheme="majorHAnsi"/>
          <w:sz w:val="20"/>
          <w:szCs w:val="20"/>
        </w:rPr>
        <w:t xml:space="preserve"> Коллективные операции </w:t>
      </w:r>
    </w:p>
    <w:p w:rsidR="007E7F1F" w:rsidRPr="001A216C" w:rsidRDefault="007E7F1F" w:rsidP="00717F52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1A216C">
        <w:rPr>
          <w:rFonts w:asciiTheme="majorHAnsi" w:hAnsiTheme="majorHAnsi"/>
          <w:sz w:val="20"/>
          <w:szCs w:val="20"/>
        </w:rPr>
        <w:sym w:font="Symbol" w:char="F06E"/>
      </w:r>
      <w:r w:rsidRPr="001A216C">
        <w:rPr>
          <w:rFonts w:asciiTheme="majorHAnsi" w:hAnsiTheme="majorHAnsi"/>
          <w:sz w:val="20"/>
          <w:szCs w:val="20"/>
        </w:rPr>
        <w:t xml:space="preserve"> Производные типы данных </w:t>
      </w:r>
    </w:p>
    <w:p w:rsidR="007E7F1F" w:rsidRPr="001A216C" w:rsidRDefault="007E7F1F" w:rsidP="00717F52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1A216C">
        <w:rPr>
          <w:rFonts w:asciiTheme="majorHAnsi" w:hAnsiTheme="majorHAnsi"/>
          <w:sz w:val="20"/>
          <w:szCs w:val="20"/>
        </w:rPr>
        <w:sym w:font="Symbol" w:char="F06E"/>
      </w:r>
      <w:r w:rsidRPr="001A216C">
        <w:rPr>
          <w:rFonts w:asciiTheme="majorHAnsi" w:hAnsiTheme="majorHAnsi"/>
          <w:sz w:val="20"/>
          <w:szCs w:val="20"/>
        </w:rPr>
        <w:t xml:space="preserve"> Группы процессов</w:t>
      </w:r>
    </w:p>
    <w:p w:rsidR="007E7F1F" w:rsidRPr="001A216C" w:rsidRDefault="007E7F1F" w:rsidP="00717F52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1A216C">
        <w:rPr>
          <w:rFonts w:asciiTheme="majorHAnsi" w:hAnsiTheme="majorHAnsi"/>
          <w:sz w:val="20"/>
          <w:szCs w:val="20"/>
        </w:rPr>
        <w:sym w:font="Symbol" w:char="F06E"/>
      </w:r>
      <w:r w:rsidRPr="001A216C">
        <w:rPr>
          <w:rFonts w:asciiTheme="majorHAnsi" w:hAnsiTheme="majorHAnsi"/>
          <w:sz w:val="20"/>
          <w:szCs w:val="20"/>
        </w:rPr>
        <w:t xml:space="preserve"> Виртуальные топологии </w:t>
      </w:r>
    </w:p>
    <w:p w:rsidR="007E7F1F" w:rsidRPr="001A216C" w:rsidRDefault="007E7F1F" w:rsidP="00717F52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1A216C">
        <w:rPr>
          <w:rFonts w:asciiTheme="majorHAnsi" w:hAnsiTheme="majorHAnsi"/>
          <w:sz w:val="20"/>
          <w:szCs w:val="20"/>
        </w:rPr>
        <w:sym w:font="Symbol" w:char="F06E"/>
      </w:r>
      <w:r w:rsidRPr="001A216C">
        <w:rPr>
          <w:rFonts w:asciiTheme="majorHAnsi" w:hAnsiTheme="majorHAnsi"/>
          <w:sz w:val="20"/>
          <w:szCs w:val="20"/>
        </w:rPr>
        <w:t xml:space="preserve"> Односторонние передачи</w:t>
      </w:r>
    </w:p>
    <w:p w:rsidR="00953397" w:rsidRPr="001A216C" w:rsidRDefault="007E7F1F" w:rsidP="00717F52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1A216C">
        <w:rPr>
          <w:rFonts w:asciiTheme="majorHAnsi" w:hAnsiTheme="majorHAnsi"/>
          <w:sz w:val="20"/>
          <w:szCs w:val="20"/>
        </w:rPr>
        <w:sym w:font="Symbol" w:char="F06E"/>
      </w:r>
      <w:r w:rsidRPr="001A216C">
        <w:rPr>
          <w:rFonts w:asciiTheme="majorHAnsi" w:hAnsiTheme="majorHAnsi"/>
          <w:sz w:val="20"/>
          <w:szCs w:val="20"/>
        </w:rPr>
        <w:t xml:space="preserve"> Параллельный ввод-вывод</w:t>
      </w:r>
    </w:p>
    <w:p w:rsidR="007E7F1F" w:rsidRPr="001A216C" w:rsidRDefault="007E7F1F" w:rsidP="00717F52">
      <w:pPr>
        <w:spacing w:after="0" w:line="240" w:lineRule="auto"/>
        <w:jc w:val="both"/>
        <w:rPr>
          <w:rFonts w:asciiTheme="majorHAnsi" w:hAnsiTheme="majorHAnsi"/>
          <w:sz w:val="20"/>
          <w:szCs w:val="20"/>
          <w:u w:val="single"/>
        </w:rPr>
      </w:pPr>
      <w:r w:rsidRPr="001A216C">
        <w:rPr>
          <w:rFonts w:asciiTheme="majorHAnsi" w:hAnsiTheme="majorHAnsi"/>
          <w:b/>
          <w:sz w:val="20"/>
          <w:szCs w:val="20"/>
          <w:u w:val="single"/>
        </w:rPr>
        <w:t>Обработка ошибок MPI-функций</w:t>
      </w:r>
      <w:r w:rsidRPr="001A216C">
        <w:rPr>
          <w:rFonts w:asciiTheme="majorHAnsi" w:hAnsiTheme="majorHAnsi"/>
          <w:sz w:val="20"/>
          <w:szCs w:val="20"/>
          <w:u w:val="single"/>
        </w:rPr>
        <w:t xml:space="preserve"> </w:t>
      </w:r>
    </w:p>
    <w:p w:rsidR="007E7F1F" w:rsidRPr="001A216C" w:rsidRDefault="007E7F1F" w:rsidP="00717F52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1A216C">
        <w:rPr>
          <w:rFonts w:asciiTheme="majorHAnsi" w:hAnsiTheme="majorHAnsi"/>
          <w:sz w:val="20"/>
          <w:szCs w:val="20"/>
        </w:rPr>
        <w:t>Определяется константой MPI_SUCCESS</w:t>
      </w:r>
    </w:p>
    <w:p w:rsidR="007E7F1F" w:rsidRPr="001A216C" w:rsidRDefault="007E7F1F" w:rsidP="00717F52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7E7F1F" w:rsidRPr="001A216C" w:rsidRDefault="007E7F1F" w:rsidP="00717F52">
      <w:pPr>
        <w:spacing w:after="0" w:line="240" w:lineRule="auto"/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7F41D8" w:rsidRPr="001A216C" w:rsidRDefault="007F41D8" w:rsidP="00717F5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Theme="majorHAnsi" w:hAnsiTheme="majorHAnsi" w:cs="Times New Roman"/>
          <w:b/>
          <w:szCs w:val="20"/>
          <w:highlight w:val="yellow"/>
        </w:rPr>
      </w:pPr>
      <w:r w:rsidRPr="001A216C">
        <w:rPr>
          <w:rFonts w:asciiTheme="majorHAnsi" w:hAnsiTheme="majorHAnsi" w:cs="Times New Roman"/>
          <w:b/>
          <w:szCs w:val="20"/>
          <w:highlight w:val="yellow"/>
        </w:rPr>
        <w:t>Функции двухточечных передач данных в MPI.  Способы организации неблокирующих передач.</w:t>
      </w:r>
    </w:p>
    <w:p w:rsidR="007E7F1F" w:rsidRPr="001A216C" w:rsidRDefault="007E7F1F" w:rsidP="00717F52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  <w:r w:rsidRPr="001A216C">
        <w:rPr>
          <w:rFonts w:asciiTheme="majorHAnsi" w:hAnsiTheme="majorHAnsi"/>
          <w:b/>
          <w:sz w:val="20"/>
          <w:szCs w:val="20"/>
        </w:rPr>
        <w:t xml:space="preserve">Варианты передачи «точка-точка» </w:t>
      </w:r>
    </w:p>
    <w:p w:rsidR="007E7F1F" w:rsidRPr="001A216C" w:rsidRDefault="007E7F1F" w:rsidP="00717F52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1A216C">
        <w:rPr>
          <w:rFonts w:asciiTheme="majorHAnsi" w:hAnsiTheme="majorHAnsi"/>
          <w:sz w:val="20"/>
          <w:szCs w:val="20"/>
        </w:rPr>
        <w:sym w:font="Symbol" w:char="F06E"/>
      </w:r>
      <w:r w:rsidRPr="001A216C">
        <w:rPr>
          <w:rFonts w:asciiTheme="majorHAnsi" w:hAnsiTheme="majorHAnsi"/>
          <w:sz w:val="20"/>
          <w:szCs w:val="20"/>
        </w:rPr>
        <w:t xml:space="preserve"> Синхронные пересылки </w:t>
      </w:r>
    </w:p>
    <w:p w:rsidR="007E7F1F" w:rsidRPr="001A216C" w:rsidRDefault="007E7F1F" w:rsidP="00717F52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1A216C">
        <w:rPr>
          <w:rFonts w:asciiTheme="majorHAnsi" w:hAnsiTheme="majorHAnsi"/>
          <w:sz w:val="20"/>
          <w:szCs w:val="20"/>
        </w:rPr>
        <w:sym w:font="Symbol" w:char="F06E"/>
      </w:r>
      <w:r w:rsidRPr="001A216C">
        <w:rPr>
          <w:rFonts w:asciiTheme="majorHAnsi" w:hAnsiTheme="majorHAnsi"/>
          <w:sz w:val="20"/>
          <w:szCs w:val="20"/>
        </w:rPr>
        <w:t xml:space="preserve"> Асинхронные передачи </w:t>
      </w:r>
    </w:p>
    <w:p w:rsidR="007E7F1F" w:rsidRPr="001A216C" w:rsidRDefault="007E7F1F" w:rsidP="00717F52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1A216C">
        <w:rPr>
          <w:rFonts w:asciiTheme="majorHAnsi" w:hAnsiTheme="majorHAnsi"/>
          <w:sz w:val="20"/>
          <w:szCs w:val="20"/>
        </w:rPr>
        <w:sym w:font="Symbol" w:char="F06E"/>
      </w:r>
      <w:r w:rsidRPr="001A216C">
        <w:rPr>
          <w:rFonts w:asciiTheme="majorHAnsi" w:hAnsiTheme="majorHAnsi"/>
          <w:sz w:val="20"/>
          <w:szCs w:val="20"/>
        </w:rPr>
        <w:t xml:space="preserve"> Блокирующие передачи </w:t>
      </w:r>
    </w:p>
    <w:p w:rsidR="00953397" w:rsidRPr="001A216C" w:rsidRDefault="007E7F1F" w:rsidP="00717F52">
      <w:pPr>
        <w:spacing w:after="0" w:line="240" w:lineRule="auto"/>
        <w:jc w:val="both"/>
        <w:rPr>
          <w:rFonts w:asciiTheme="majorHAnsi" w:hAnsiTheme="majorHAnsi" w:cs="Times New Roman"/>
          <w:b/>
          <w:sz w:val="20"/>
          <w:szCs w:val="20"/>
          <w:lang w:val="en-US"/>
        </w:rPr>
      </w:pPr>
      <w:r w:rsidRPr="001A216C">
        <w:rPr>
          <w:rFonts w:asciiTheme="majorHAnsi" w:hAnsiTheme="majorHAnsi"/>
          <w:sz w:val="20"/>
          <w:szCs w:val="20"/>
        </w:rPr>
        <w:sym w:font="Symbol" w:char="F06E"/>
      </w:r>
      <w:r w:rsidRPr="001A216C">
        <w:rPr>
          <w:rFonts w:asciiTheme="majorHAnsi" w:hAnsiTheme="majorHAnsi"/>
          <w:sz w:val="20"/>
          <w:szCs w:val="20"/>
        </w:rPr>
        <w:t xml:space="preserve"> Неблокирующие передачи</w:t>
      </w:r>
    </w:p>
    <w:tbl>
      <w:tblPr>
        <w:tblW w:w="4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30"/>
        <w:gridCol w:w="6900"/>
      </w:tblGrid>
      <w:tr w:rsidR="00F459FE" w:rsidRPr="001A216C" w:rsidTr="004610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7E7F1F" w:rsidRPr="001A216C" w:rsidRDefault="007E7F1F" w:rsidP="00717F52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</w:pPr>
            <w:proofErr w:type="spellStart"/>
            <w:r w:rsidRPr="001A216C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ru-RU"/>
              </w:rPr>
              <w:t>Blocking</w:t>
            </w:r>
            <w:proofErr w:type="spellEnd"/>
            <w:r w:rsidRPr="001A216C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216C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ru-RU"/>
              </w:rPr>
              <w:t>sends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7F1F" w:rsidRPr="001A216C" w:rsidRDefault="007E7F1F" w:rsidP="00717F52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  <w:lang w:val="en-US" w:eastAsia="ru-RU"/>
              </w:rPr>
            </w:pPr>
            <w:proofErr w:type="spellStart"/>
            <w:r w:rsidRPr="001A216C">
              <w:rPr>
                <w:rFonts w:asciiTheme="majorHAnsi" w:eastAsia="Times New Roman" w:hAnsiTheme="majorHAnsi" w:cs="Courier New"/>
                <w:b/>
                <w:bCs/>
                <w:sz w:val="20"/>
                <w:szCs w:val="20"/>
                <w:lang w:val="en-US" w:eastAsia="ru-RU"/>
              </w:rPr>
              <w:t>MPI_Send</w:t>
            </w:r>
            <w:proofErr w:type="spellEnd"/>
            <w:r w:rsidRPr="001A216C">
              <w:rPr>
                <w:rFonts w:asciiTheme="majorHAnsi" w:eastAsia="Times New Roman" w:hAnsiTheme="majorHAnsi" w:cs="Courier New"/>
                <w:b/>
                <w:bCs/>
                <w:sz w:val="20"/>
                <w:szCs w:val="20"/>
                <w:lang w:val="en-US" w:eastAsia="ru-RU"/>
              </w:rPr>
              <w:t>(</w:t>
            </w:r>
            <w:proofErr w:type="spellStart"/>
            <w:r w:rsidRPr="001A216C">
              <w:rPr>
                <w:rFonts w:asciiTheme="majorHAnsi" w:eastAsia="Times New Roman" w:hAnsiTheme="majorHAnsi" w:cs="Courier New"/>
                <w:b/>
                <w:bCs/>
                <w:sz w:val="20"/>
                <w:szCs w:val="20"/>
                <w:lang w:val="en-US" w:eastAsia="ru-RU"/>
              </w:rPr>
              <w:t>buffer,count,type,dest,tag,comm</w:t>
            </w:r>
            <w:proofErr w:type="spellEnd"/>
            <w:r w:rsidRPr="001A216C">
              <w:rPr>
                <w:rFonts w:asciiTheme="majorHAnsi" w:eastAsia="Times New Roman" w:hAnsiTheme="majorHAnsi" w:cs="Courier New"/>
                <w:b/>
                <w:bCs/>
                <w:sz w:val="20"/>
                <w:szCs w:val="20"/>
                <w:lang w:val="en-US" w:eastAsia="ru-RU"/>
              </w:rPr>
              <w:t>)</w:t>
            </w:r>
          </w:p>
        </w:tc>
      </w:tr>
      <w:tr w:rsidR="00F459FE" w:rsidRPr="001A216C" w:rsidTr="004610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7E7F1F" w:rsidRPr="001A216C" w:rsidRDefault="007E7F1F" w:rsidP="00717F52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</w:pPr>
            <w:proofErr w:type="spellStart"/>
            <w:r w:rsidRPr="001A216C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ru-RU"/>
              </w:rPr>
              <w:t>Non-blocking</w:t>
            </w:r>
            <w:proofErr w:type="spellEnd"/>
            <w:r w:rsidRPr="001A216C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216C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ru-RU"/>
              </w:rPr>
              <w:t>sends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7F1F" w:rsidRPr="001A216C" w:rsidRDefault="007E7F1F" w:rsidP="00717F52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  <w:lang w:val="en-US" w:eastAsia="ru-RU"/>
              </w:rPr>
            </w:pPr>
            <w:proofErr w:type="spellStart"/>
            <w:r w:rsidRPr="001A216C">
              <w:rPr>
                <w:rFonts w:asciiTheme="majorHAnsi" w:eastAsia="Times New Roman" w:hAnsiTheme="majorHAnsi" w:cs="Courier New"/>
                <w:b/>
                <w:bCs/>
                <w:sz w:val="20"/>
                <w:szCs w:val="20"/>
                <w:lang w:val="en-US" w:eastAsia="ru-RU"/>
              </w:rPr>
              <w:t>MPI_Isend</w:t>
            </w:r>
            <w:proofErr w:type="spellEnd"/>
            <w:r w:rsidRPr="001A216C">
              <w:rPr>
                <w:rFonts w:asciiTheme="majorHAnsi" w:eastAsia="Times New Roman" w:hAnsiTheme="majorHAnsi" w:cs="Courier New"/>
                <w:b/>
                <w:bCs/>
                <w:sz w:val="20"/>
                <w:szCs w:val="20"/>
                <w:lang w:val="en-US" w:eastAsia="ru-RU"/>
              </w:rPr>
              <w:t>(</w:t>
            </w:r>
            <w:proofErr w:type="spellStart"/>
            <w:r w:rsidRPr="001A216C">
              <w:rPr>
                <w:rFonts w:asciiTheme="majorHAnsi" w:eastAsia="Times New Roman" w:hAnsiTheme="majorHAnsi" w:cs="Courier New"/>
                <w:b/>
                <w:bCs/>
                <w:sz w:val="20"/>
                <w:szCs w:val="20"/>
                <w:lang w:val="en-US" w:eastAsia="ru-RU"/>
              </w:rPr>
              <w:t>buffer,count,type,dest,tag,comm,request</w:t>
            </w:r>
            <w:proofErr w:type="spellEnd"/>
            <w:r w:rsidRPr="001A216C">
              <w:rPr>
                <w:rFonts w:asciiTheme="majorHAnsi" w:eastAsia="Times New Roman" w:hAnsiTheme="majorHAnsi" w:cs="Courier New"/>
                <w:b/>
                <w:bCs/>
                <w:sz w:val="20"/>
                <w:szCs w:val="20"/>
                <w:lang w:val="en-US" w:eastAsia="ru-RU"/>
              </w:rPr>
              <w:t>)</w:t>
            </w:r>
          </w:p>
        </w:tc>
      </w:tr>
      <w:tr w:rsidR="00F459FE" w:rsidRPr="001A216C" w:rsidTr="004610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7E7F1F" w:rsidRPr="001A216C" w:rsidRDefault="007E7F1F" w:rsidP="00717F52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</w:pPr>
            <w:proofErr w:type="spellStart"/>
            <w:r w:rsidRPr="001A216C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ru-RU"/>
              </w:rPr>
              <w:t>Blocking</w:t>
            </w:r>
            <w:proofErr w:type="spellEnd"/>
            <w:r w:rsidRPr="001A216C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216C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ru-RU"/>
              </w:rPr>
              <w:t>receive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7F1F" w:rsidRPr="001A216C" w:rsidRDefault="007E7F1F" w:rsidP="00717F52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  <w:lang w:val="en-US" w:eastAsia="ru-RU"/>
              </w:rPr>
            </w:pPr>
            <w:proofErr w:type="spellStart"/>
            <w:r w:rsidRPr="001A216C">
              <w:rPr>
                <w:rFonts w:asciiTheme="majorHAnsi" w:eastAsia="Times New Roman" w:hAnsiTheme="majorHAnsi" w:cs="Courier New"/>
                <w:b/>
                <w:bCs/>
                <w:sz w:val="20"/>
                <w:szCs w:val="20"/>
                <w:lang w:val="en-US" w:eastAsia="ru-RU"/>
              </w:rPr>
              <w:t>MPI_Recv</w:t>
            </w:r>
            <w:proofErr w:type="spellEnd"/>
            <w:r w:rsidRPr="001A216C">
              <w:rPr>
                <w:rFonts w:asciiTheme="majorHAnsi" w:eastAsia="Times New Roman" w:hAnsiTheme="majorHAnsi" w:cs="Courier New"/>
                <w:b/>
                <w:bCs/>
                <w:sz w:val="20"/>
                <w:szCs w:val="20"/>
                <w:lang w:val="en-US" w:eastAsia="ru-RU"/>
              </w:rPr>
              <w:t>(</w:t>
            </w:r>
            <w:proofErr w:type="spellStart"/>
            <w:r w:rsidRPr="001A216C">
              <w:rPr>
                <w:rFonts w:asciiTheme="majorHAnsi" w:eastAsia="Times New Roman" w:hAnsiTheme="majorHAnsi" w:cs="Courier New"/>
                <w:b/>
                <w:bCs/>
                <w:sz w:val="20"/>
                <w:szCs w:val="20"/>
                <w:lang w:val="en-US" w:eastAsia="ru-RU"/>
              </w:rPr>
              <w:t>buffer,count,type,source,tag,comm,status</w:t>
            </w:r>
            <w:proofErr w:type="spellEnd"/>
            <w:r w:rsidRPr="001A216C">
              <w:rPr>
                <w:rFonts w:asciiTheme="majorHAnsi" w:eastAsia="Times New Roman" w:hAnsiTheme="majorHAnsi" w:cs="Courier New"/>
                <w:b/>
                <w:bCs/>
                <w:sz w:val="20"/>
                <w:szCs w:val="20"/>
                <w:lang w:val="en-US" w:eastAsia="ru-RU"/>
              </w:rPr>
              <w:t>)</w:t>
            </w:r>
          </w:p>
        </w:tc>
      </w:tr>
      <w:tr w:rsidR="00F459FE" w:rsidRPr="001A216C" w:rsidTr="004610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7E7F1F" w:rsidRPr="001A216C" w:rsidRDefault="007E7F1F" w:rsidP="00717F52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</w:pPr>
            <w:proofErr w:type="spellStart"/>
            <w:r w:rsidRPr="001A216C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ru-RU"/>
              </w:rPr>
              <w:t>Non-blocking</w:t>
            </w:r>
            <w:proofErr w:type="spellEnd"/>
            <w:r w:rsidRPr="001A216C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216C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ru-RU"/>
              </w:rPr>
              <w:t>receive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7F1F" w:rsidRPr="001A216C" w:rsidRDefault="007E7F1F" w:rsidP="00717F52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  <w:lang w:val="en-US" w:eastAsia="ru-RU"/>
              </w:rPr>
            </w:pPr>
            <w:proofErr w:type="spellStart"/>
            <w:r w:rsidRPr="001A216C">
              <w:rPr>
                <w:rFonts w:asciiTheme="majorHAnsi" w:eastAsia="Times New Roman" w:hAnsiTheme="majorHAnsi" w:cs="Courier New"/>
                <w:b/>
                <w:bCs/>
                <w:sz w:val="20"/>
                <w:szCs w:val="20"/>
                <w:lang w:val="en-US" w:eastAsia="ru-RU"/>
              </w:rPr>
              <w:t>MPI_Irecv</w:t>
            </w:r>
            <w:proofErr w:type="spellEnd"/>
            <w:r w:rsidRPr="001A216C">
              <w:rPr>
                <w:rFonts w:asciiTheme="majorHAnsi" w:eastAsia="Times New Roman" w:hAnsiTheme="majorHAnsi" w:cs="Courier New"/>
                <w:b/>
                <w:bCs/>
                <w:sz w:val="20"/>
                <w:szCs w:val="20"/>
                <w:lang w:val="en-US" w:eastAsia="ru-RU"/>
              </w:rPr>
              <w:t>(</w:t>
            </w:r>
            <w:proofErr w:type="spellStart"/>
            <w:r w:rsidRPr="001A216C">
              <w:rPr>
                <w:rFonts w:asciiTheme="majorHAnsi" w:eastAsia="Times New Roman" w:hAnsiTheme="majorHAnsi" w:cs="Courier New"/>
                <w:b/>
                <w:bCs/>
                <w:sz w:val="20"/>
                <w:szCs w:val="20"/>
                <w:lang w:val="en-US" w:eastAsia="ru-RU"/>
              </w:rPr>
              <w:t>buffer,count,type,source,tag,comm,request</w:t>
            </w:r>
            <w:proofErr w:type="spellEnd"/>
            <w:r w:rsidRPr="001A216C">
              <w:rPr>
                <w:rFonts w:asciiTheme="majorHAnsi" w:eastAsia="Times New Roman" w:hAnsiTheme="majorHAnsi" w:cs="Courier New"/>
                <w:b/>
                <w:bCs/>
                <w:sz w:val="20"/>
                <w:szCs w:val="20"/>
                <w:lang w:val="en-US" w:eastAsia="ru-RU"/>
              </w:rPr>
              <w:t>)</w:t>
            </w:r>
          </w:p>
        </w:tc>
      </w:tr>
    </w:tbl>
    <w:p w:rsidR="007E7F1F" w:rsidRPr="001A216C" w:rsidRDefault="00717F52" w:rsidP="00717F52">
      <w:pPr>
        <w:spacing w:after="0" w:line="240" w:lineRule="auto"/>
        <w:jc w:val="both"/>
        <w:rPr>
          <w:rFonts w:asciiTheme="majorHAnsi" w:hAnsiTheme="majorHAnsi" w:cs="Times New Roman"/>
          <w:b/>
          <w:sz w:val="20"/>
          <w:szCs w:val="20"/>
        </w:rPr>
      </w:pPr>
      <w:r w:rsidRPr="001A216C">
        <w:rPr>
          <w:rFonts w:asciiTheme="majorHAnsi" w:hAnsiTheme="majorHAnsi"/>
          <w:b/>
          <w:sz w:val="20"/>
          <w:szCs w:val="20"/>
        </w:rPr>
        <w:t>Неблокирующие</w:t>
      </w:r>
      <w:r w:rsidR="00D813AD" w:rsidRPr="001A216C">
        <w:rPr>
          <w:rFonts w:asciiTheme="majorHAnsi" w:hAnsiTheme="majorHAnsi"/>
          <w:b/>
          <w:sz w:val="20"/>
          <w:szCs w:val="20"/>
        </w:rPr>
        <w:t>:</w:t>
      </w:r>
      <w:r w:rsidR="00D813AD" w:rsidRPr="001A216C">
        <w:rPr>
          <w:rFonts w:asciiTheme="majorHAnsi" w:hAnsiTheme="majorHAnsi"/>
          <w:sz w:val="20"/>
          <w:szCs w:val="20"/>
        </w:rPr>
        <w:t xml:space="preserve"> немедленный возврат из функций, пользователь должен контролировать завершение передач</w:t>
      </w:r>
    </w:p>
    <w:p w:rsidR="007E7F1F" w:rsidRPr="001A216C" w:rsidRDefault="00D813AD" w:rsidP="00717F52">
      <w:pPr>
        <w:spacing w:after="0" w:line="240" w:lineRule="auto"/>
        <w:jc w:val="both"/>
        <w:rPr>
          <w:rFonts w:asciiTheme="majorHAnsi" w:hAnsiTheme="majorHAnsi" w:cs="Times New Roman"/>
          <w:b/>
          <w:sz w:val="20"/>
          <w:szCs w:val="20"/>
        </w:rPr>
      </w:pPr>
      <w:r w:rsidRPr="001A216C">
        <w:rPr>
          <w:rFonts w:asciiTheme="majorHAnsi" w:hAnsiTheme="majorHAnsi"/>
          <w:b/>
          <w:sz w:val="20"/>
          <w:szCs w:val="20"/>
        </w:rPr>
        <w:t xml:space="preserve">Блокирующие: </w:t>
      </w:r>
      <w:r w:rsidRPr="001A216C">
        <w:rPr>
          <w:rFonts w:asciiTheme="majorHAnsi" w:hAnsiTheme="majorHAnsi"/>
          <w:sz w:val="20"/>
          <w:szCs w:val="20"/>
        </w:rPr>
        <w:t>возврат из функций передачи сообщений только по завершению передачи</w:t>
      </w:r>
    </w:p>
    <w:p w:rsidR="007E7F1F" w:rsidRPr="001A216C" w:rsidRDefault="007E7F1F" w:rsidP="00717F52">
      <w:pPr>
        <w:spacing w:after="0" w:line="240" w:lineRule="auto"/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D813AD" w:rsidRPr="001A216C" w:rsidRDefault="00D813AD" w:rsidP="00717F52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1A216C">
        <w:rPr>
          <w:rFonts w:asciiTheme="majorHAnsi" w:hAnsiTheme="majorHAnsi"/>
          <w:sz w:val="20"/>
          <w:szCs w:val="20"/>
        </w:rPr>
        <w:t xml:space="preserve">Цель – уменьшение времени работы параллельной программы за счет совмещения вычислений и обменов. </w:t>
      </w:r>
      <w:r w:rsidRPr="001A216C">
        <w:rPr>
          <w:rFonts w:asciiTheme="majorHAnsi" w:hAnsiTheme="majorHAnsi"/>
          <w:b/>
          <w:sz w:val="20"/>
          <w:szCs w:val="20"/>
        </w:rPr>
        <w:t>Неблокирующие операции</w:t>
      </w:r>
      <w:r w:rsidRPr="001A216C">
        <w:rPr>
          <w:rFonts w:asciiTheme="majorHAnsi" w:hAnsiTheme="majorHAnsi"/>
          <w:sz w:val="20"/>
          <w:szCs w:val="20"/>
        </w:rPr>
        <w:t xml:space="preserve"> завершаются, не дожидаясь окончания передачи данных. Проверка состояния передач и ожидание завершение передач выполняются специальными функциями.</w:t>
      </w:r>
    </w:p>
    <w:p w:rsidR="00717F52" w:rsidRPr="001A216C" w:rsidRDefault="00717F52" w:rsidP="00717F52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</w:p>
    <w:p w:rsidR="00717F52" w:rsidRPr="001A216C" w:rsidRDefault="00D813AD" w:rsidP="00717F52">
      <w:pPr>
        <w:spacing w:after="0" w:line="240" w:lineRule="auto"/>
        <w:jc w:val="both"/>
        <w:rPr>
          <w:rFonts w:asciiTheme="majorHAnsi" w:hAnsiTheme="majorHAnsi"/>
          <w:sz w:val="20"/>
          <w:szCs w:val="20"/>
          <w:lang w:val="en-US"/>
        </w:rPr>
      </w:pPr>
      <w:r w:rsidRPr="001A216C">
        <w:rPr>
          <w:rFonts w:asciiTheme="majorHAnsi" w:hAnsiTheme="majorHAnsi"/>
          <w:b/>
          <w:sz w:val="20"/>
          <w:szCs w:val="20"/>
        </w:rPr>
        <w:t>Форматы</w:t>
      </w:r>
      <w:r w:rsidRPr="001A216C">
        <w:rPr>
          <w:rFonts w:asciiTheme="majorHAnsi" w:hAnsiTheme="majorHAnsi"/>
          <w:b/>
          <w:sz w:val="20"/>
          <w:szCs w:val="20"/>
          <w:lang w:val="en-US"/>
        </w:rPr>
        <w:t xml:space="preserve"> </w:t>
      </w:r>
      <w:r w:rsidRPr="001A216C">
        <w:rPr>
          <w:rFonts w:asciiTheme="majorHAnsi" w:hAnsiTheme="majorHAnsi"/>
          <w:b/>
          <w:sz w:val="20"/>
          <w:szCs w:val="20"/>
        </w:rPr>
        <w:t>неблокирующих</w:t>
      </w:r>
      <w:r w:rsidRPr="001A216C">
        <w:rPr>
          <w:rFonts w:asciiTheme="majorHAnsi" w:hAnsiTheme="majorHAnsi"/>
          <w:b/>
          <w:sz w:val="20"/>
          <w:szCs w:val="20"/>
          <w:lang w:val="en-US"/>
        </w:rPr>
        <w:t xml:space="preserve"> </w:t>
      </w:r>
      <w:r w:rsidRPr="001A216C">
        <w:rPr>
          <w:rFonts w:asciiTheme="majorHAnsi" w:hAnsiTheme="majorHAnsi"/>
          <w:b/>
          <w:sz w:val="20"/>
          <w:szCs w:val="20"/>
        </w:rPr>
        <w:t>функций</w:t>
      </w:r>
      <w:r w:rsidRPr="001A216C">
        <w:rPr>
          <w:rFonts w:asciiTheme="majorHAnsi" w:hAnsiTheme="majorHAnsi"/>
          <w:sz w:val="20"/>
          <w:szCs w:val="20"/>
          <w:lang w:val="en-US"/>
        </w:rPr>
        <w:t xml:space="preserve"> </w:t>
      </w:r>
    </w:p>
    <w:p w:rsidR="00717F52" w:rsidRPr="001A216C" w:rsidRDefault="00D813AD" w:rsidP="00717F52">
      <w:pPr>
        <w:spacing w:after="0" w:line="240" w:lineRule="auto"/>
        <w:jc w:val="both"/>
        <w:rPr>
          <w:rFonts w:asciiTheme="majorHAnsi" w:hAnsiTheme="majorHAnsi"/>
          <w:sz w:val="20"/>
          <w:szCs w:val="20"/>
          <w:lang w:val="en-US"/>
        </w:rPr>
      </w:pPr>
      <w:proofErr w:type="spellStart"/>
      <w:r w:rsidRPr="001A216C">
        <w:rPr>
          <w:rFonts w:asciiTheme="majorHAnsi" w:hAnsiTheme="majorHAnsi"/>
          <w:sz w:val="20"/>
          <w:szCs w:val="20"/>
          <w:lang w:val="en-US"/>
        </w:rPr>
        <w:t>MPI_</w:t>
      </w:r>
      <w:proofErr w:type="gramStart"/>
      <w:r w:rsidRPr="001A216C">
        <w:rPr>
          <w:rFonts w:asciiTheme="majorHAnsi" w:hAnsiTheme="majorHAnsi"/>
          <w:sz w:val="20"/>
          <w:szCs w:val="20"/>
          <w:lang w:val="en-US"/>
        </w:rPr>
        <w:t>Isend</w:t>
      </w:r>
      <w:proofErr w:type="spellEnd"/>
      <w:r w:rsidRPr="001A216C">
        <w:rPr>
          <w:rFonts w:asciiTheme="majorHAnsi" w:hAnsiTheme="majorHAnsi"/>
          <w:sz w:val="20"/>
          <w:szCs w:val="20"/>
          <w:lang w:val="en-US"/>
        </w:rPr>
        <w:t>(</w:t>
      </w:r>
      <w:proofErr w:type="spellStart"/>
      <w:proofErr w:type="gramEnd"/>
      <w:r w:rsidRPr="001A216C">
        <w:rPr>
          <w:rFonts w:asciiTheme="majorHAnsi" w:hAnsiTheme="majorHAnsi"/>
          <w:sz w:val="20"/>
          <w:szCs w:val="20"/>
          <w:lang w:val="en-US"/>
        </w:rPr>
        <w:t>buf,count,datatype,dest,tag,comm,request</w:t>
      </w:r>
      <w:proofErr w:type="spellEnd"/>
      <w:r w:rsidRPr="001A216C">
        <w:rPr>
          <w:rFonts w:asciiTheme="majorHAnsi" w:hAnsiTheme="majorHAnsi"/>
          <w:sz w:val="20"/>
          <w:szCs w:val="20"/>
          <w:lang w:val="en-US"/>
        </w:rPr>
        <w:t xml:space="preserve">) </w:t>
      </w:r>
    </w:p>
    <w:p w:rsidR="00717F52" w:rsidRPr="001A216C" w:rsidRDefault="00D813AD" w:rsidP="00717F52">
      <w:pPr>
        <w:spacing w:after="0" w:line="240" w:lineRule="auto"/>
        <w:jc w:val="both"/>
        <w:rPr>
          <w:rFonts w:asciiTheme="majorHAnsi" w:hAnsiTheme="majorHAnsi"/>
          <w:sz w:val="20"/>
          <w:szCs w:val="20"/>
          <w:lang w:val="en-US"/>
        </w:rPr>
      </w:pPr>
      <w:proofErr w:type="spellStart"/>
      <w:r w:rsidRPr="001A216C">
        <w:rPr>
          <w:rFonts w:asciiTheme="majorHAnsi" w:hAnsiTheme="majorHAnsi"/>
          <w:sz w:val="20"/>
          <w:szCs w:val="20"/>
          <w:lang w:val="en-US"/>
        </w:rPr>
        <w:t>MPI_</w:t>
      </w:r>
      <w:proofErr w:type="gramStart"/>
      <w:r w:rsidRPr="001A216C">
        <w:rPr>
          <w:rFonts w:asciiTheme="majorHAnsi" w:hAnsiTheme="majorHAnsi"/>
          <w:sz w:val="20"/>
          <w:szCs w:val="20"/>
          <w:lang w:val="en-US"/>
        </w:rPr>
        <w:t>Irecv</w:t>
      </w:r>
      <w:proofErr w:type="spellEnd"/>
      <w:r w:rsidRPr="001A216C">
        <w:rPr>
          <w:rFonts w:asciiTheme="majorHAnsi" w:hAnsiTheme="majorHAnsi"/>
          <w:sz w:val="20"/>
          <w:szCs w:val="20"/>
          <w:lang w:val="en-US"/>
        </w:rPr>
        <w:t>(</w:t>
      </w:r>
      <w:proofErr w:type="spellStart"/>
      <w:proofErr w:type="gramEnd"/>
      <w:r w:rsidRPr="001A216C">
        <w:rPr>
          <w:rFonts w:asciiTheme="majorHAnsi" w:hAnsiTheme="majorHAnsi"/>
          <w:sz w:val="20"/>
          <w:szCs w:val="20"/>
          <w:lang w:val="en-US"/>
        </w:rPr>
        <w:t>buf,count,datatype,source,tag,comm</w:t>
      </w:r>
      <w:proofErr w:type="spellEnd"/>
      <w:r w:rsidRPr="001A216C">
        <w:rPr>
          <w:rFonts w:asciiTheme="majorHAnsi" w:hAnsiTheme="majorHAnsi"/>
          <w:sz w:val="20"/>
          <w:szCs w:val="20"/>
          <w:lang w:val="en-US"/>
        </w:rPr>
        <w:t xml:space="preserve">, request) </w:t>
      </w:r>
      <w:r w:rsidRPr="001A216C">
        <w:rPr>
          <w:rFonts w:asciiTheme="majorHAnsi" w:hAnsiTheme="majorHAnsi"/>
          <w:sz w:val="20"/>
          <w:szCs w:val="20"/>
        </w:rPr>
        <w:t>Проверка</w:t>
      </w:r>
      <w:r w:rsidRPr="001A216C">
        <w:rPr>
          <w:rFonts w:asciiTheme="majorHAnsi" w:hAnsiTheme="majorHAnsi"/>
          <w:sz w:val="20"/>
          <w:szCs w:val="20"/>
          <w:lang w:val="en-US"/>
        </w:rPr>
        <w:t xml:space="preserve"> </w:t>
      </w:r>
      <w:r w:rsidRPr="001A216C">
        <w:rPr>
          <w:rFonts w:asciiTheme="majorHAnsi" w:hAnsiTheme="majorHAnsi"/>
          <w:sz w:val="20"/>
          <w:szCs w:val="20"/>
        </w:rPr>
        <w:t>завершения</w:t>
      </w:r>
      <w:r w:rsidRPr="001A216C">
        <w:rPr>
          <w:rFonts w:asciiTheme="majorHAnsi" w:hAnsiTheme="majorHAnsi"/>
          <w:sz w:val="20"/>
          <w:szCs w:val="20"/>
          <w:lang w:val="en-US"/>
        </w:rPr>
        <w:t xml:space="preserve"> </w:t>
      </w:r>
      <w:r w:rsidRPr="001A216C">
        <w:rPr>
          <w:rFonts w:asciiTheme="majorHAnsi" w:hAnsiTheme="majorHAnsi"/>
          <w:sz w:val="20"/>
          <w:szCs w:val="20"/>
        </w:rPr>
        <w:t>операций</w:t>
      </w:r>
      <w:r w:rsidRPr="001A216C">
        <w:rPr>
          <w:rFonts w:asciiTheme="majorHAnsi" w:hAnsiTheme="majorHAnsi"/>
          <w:sz w:val="20"/>
          <w:szCs w:val="20"/>
          <w:lang w:val="en-US"/>
        </w:rPr>
        <w:t xml:space="preserve"> </w:t>
      </w:r>
    </w:p>
    <w:p w:rsidR="00717F52" w:rsidRPr="001A216C" w:rsidRDefault="00D813AD" w:rsidP="00717F52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proofErr w:type="spellStart"/>
      <w:r w:rsidRPr="001A216C">
        <w:rPr>
          <w:rFonts w:asciiTheme="majorHAnsi" w:hAnsiTheme="majorHAnsi"/>
          <w:sz w:val="20"/>
          <w:szCs w:val="20"/>
          <w:lang w:val="en-US"/>
        </w:rPr>
        <w:t>MPI_</w:t>
      </w:r>
      <w:proofErr w:type="gramStart"/>
      <w:r w:rsidRPr="001A216C">
        <w:rPr>
          <w:rFonts w:asciiTheme="majorHAnsi" w:hAnsiTheme="majorHAnsi"/>
          <w:sz w:val="20"/>
          <w:szCs w:val="20"/>
          <w:lang w:val="en-US"/>
        </w:rPr>
        <w:t>Wait</w:t>
      </w:r>
      <w:proofErr w:type="spellEnd"/>
      <w:r w:rsidRPr="001A216C">
        <w:rPr>
          <w:rFonts w:asciiTheme="majorHAnsi" w:hAnsiTheme="majorHAnsi"/>
          <w:sz w:val="20"/>
          <w:szCs w:val="20"/>
          <w:lang w:val="en-US"/>
        </w:rPr>
        <w:t>(</w:t>
      </w:r>
      <w:proofErr w:type="gramEnd"/>
      <w:r w:rsidRPr="001A216C">
        <w:rPr>
          <w:rFonts w:asciiTheme="majorHAnsi" w:hAnsiTheme="majorHAnsi"/>
          <w:sz w:val="20"/>
          <w:szCs w:val="20"/>
          <w:lang w:val="en-US"/>
        </w:rPr>
        <w:t xml:space="preserve">) and </w:t>
      </w:r>
      <w:proofErr w:type="spellStart"/>
      <w:r w:rsidRPr="001A216C">
        <w:rPr>
          <w:rFonts w:asciiTheme="majorHAnsi" w:hAnsiTheme="majorHAnsi"/>
          <w:sz w:val="20"/>
          <w:szCs w:val="20"/>
          <w:lang w:val="en-US"/>
        </w:rPr>
        <w:t>MPI_Test</w:t>
      </w:r>
      <w:proofErr w:type="spellEnd"/>
      <w:r w:rsidRPr="001A216C">
        <w:rPr>
          <w:rFonts w:asciiTheme="majorHAnsi" w:hAnsiTheme="majorHAnsi"/>
          <w:sz w:val="20"/>
          <w:szCs w:val="20"/>
          <w:lang w:val="en-US"/>
        </w:rPr>
        <w:t xml:space="preserve">(). </w:t>
      </w:r>
      <w:proofErr w:type="spellStart"/>
      <w:r w:rsidRPr="001A216C">
        <w:rPr>
          <w:rFonts w:asciiTheme="majorHAnsi" w:hAnsiTheme="majorHAnsi"/>
          <w:sz w:val="20"/>
          <w:szCs w:val="20"/>
        </w:rPr>
        <w:t>MPI_Wait</w:t>
      </w:r>
      <w:proofErr w:type="spellEnd"/>
      <w:r w:rsidRPr="001A216C">
        <w:rPr>
          <w:rFonts w:asciiTheme="majorHAnsi" w:hAnsiTheme="majorHAnsi"/>
          <w:sz w:val="20"/>
          <w:szCs w:val="20"/>
        </w:rPr>
        <w:t xml:space="preserve">() ожидание завершения. </w:t>
      </w:r>
    </w:p>
    <w:p w:rsidR="00D813AD" w:rsidRPr="001A216C" w:rsidRDefault="00D813AD" w:rsidP="00717F52">
      <w:pPr>
        <w:spacing w:after="0" w:line="240" w:lineRule="auto"/>
        <w:jc w:val="both"/>
        <w:rPr>
          <w:rFonts w:asciiTheme="majorHAnsi" w:hAnsiTheme="majorHAnsi" w:cs="Times New Roman"/>
          <w:b/>
          <w:sz w:val="20"/>
          <w:szCs w:val="20"/>
        </w:rPr>
      </w:pPr>
      <w:proofErr w:type="spellStart"/>
      <w:r w:rsidRPr="001A216C">
        <w:rPr>
          <w:rFonts w:asciiTheme="majorHAnsi" w:hAnsiTheme="majorHAnsi"/>
          <w:sz w:val="20"/>
          <w:szCs w:val="20"/>
        </w:rPr>
        <w:t>MPI_Test</w:t>
      </w:r>
      <w:proofErr w:type="spellEnd"/>
      <w:r w:rsidRPr="001A216C">
        <w:rPr>
          <w:rFonts w:asciiTheme="majorHAnsi" w:hAnsiTheme="majorHAnsi"/>
          <w:sz w:val="20"/>
          <w:szCs w:val="20"/>
        </w:rPr>
        <w:t>() проверка завершения. Возвращается флаг, указывающий на результат завершения.</w:t>
      </w:r>
    </w:p>
    <w:p w:rsidR="00B31118" w:rsidRPr="001A216C" w:rsidRDefault="00B31118" w:rsidP="00B31118">
      <w:pPr>
        <w:spacing w:after="0" w:line="240" w:lineRule="auto"/>
        <w:jc w:val="both"/>
        <w:rPr>
          <w:rFonts w:asciiTheme="majorHAnsi" w:hAnsiTheme="majorHAnsi" w:cs="Times New Roman"/>
          <w:iCs/>
          <w:sz w:val="20"/>
          <w:szCs w:val="20"/>
        </w:rPr>
      </w:pPr>
      <w:proofErr w:type="spellStart"/>
      <w:r w:rsidRPr="001A216C">
        <w:rPr>
          <w:rFonts w:asciiTheme="majorHAnsi" w:hAnsiTheme="majorHAnsi" w:cs="Times New Roman"/>
          <w:iCs/>
          <w:sz w:val="20"/>
          <w:szCs w:val="20"/>
        </w:rPr>
        <w:t>MPI_Iprobe</w:t>
      </w:r>
      <w:proofErr w:type="spellEnd"/>
      <w:r w:rsidRPr="001A216C">
        <w:rPr>
          <w:rFonts w:asciiTheme="majorHAnsi" w:hAnsiTheme="majorHAnsi" w:cs="Times New Roman"/>
          <w:iCs/>
          <w:sz w:val="20"/>
          <w:szCs w:val="20"/>
        </w:rPr>
        <w:t xml:space="preserve">  - Неблокирующая функция чтения параметров полученного сообщения </w:t>
      </w:r>
    </w:p>
    <w:p w:rsidR="00B31118" w:rsidRPr="001A216C" w:rsidRDefault="00B31118" w:rsidP="00B31118">
      <w:pPr>
        <w:spacing w:after="0" w:line="240" w:lineRule="auto"/>
        <w:jc w:val="both"/>
        <w:rPr>
          <w:rFonts w:asciiTheme="majorHAnsi" w:hAnsiTheme="majorHAnsi" w:cs="Times New Roman"/>
          <w:iCs/>
          <w:sz w:val="20"/>
          <w:szCs w:val="20"/>
        </w:rPr>
      </w:pPr>
      <w:proofErr w:type="spellStart"/>
      <w:r w:rsidRPr="001A216C">
        <w:rPr>
          <w:rFonts w:asciiTheme="majorHAnsi" w:hAnsiTheme="majorHAnsi" w:cs="Times New Roman"/>
          <w:iCs/>
          <w:sz w:val="20"/>
          <w:szCs w:val="20"/>
        </w:rPr>
        <w:t>MPI_Request_free</w:t>
      </w:r>
      <w:proofErr w:type="spellEnd"/>
      <w:r w:rsidRPr="001A216C">
        <w:rPr>
          <w:rFonts w:asciiTheme="majorHAnsi" w:hAnsiTheme="majorHAnsi" w:cs="Times New Roman"/>
          <w:iCs/>
          <w:sz w:val="20"/>
          <w:szCs w:val="20"/>
        </w:rPr>
        <w:t xml:space="preserve">  - Функция снятия запроса без ожидания завершения неблокирующей операции </w:t>
      </w:r>
    </w:p>
    <w:p w:rsidR="00D813AD" w:rsidRPr="001A216C" w:rsidRDefault="00D813AD" w:rsidP="00717F52">
      <w:pPr>
        <w:spacing w:after="0" w:line="240" w:lineRule="auto"/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D813AD" w:rsidRPr="001A216C" w:rsidRDefault="00D813AD" w:rsidP="00717F52">
      <w:pPr>
        <w:spacing w:after="0" w:line="240" w:lineRule="auto"/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D813AD" w:rsidRPr="001A216C" w:rsidRDefault="00D813AD" w:rsidP="00717F52">
      <w:pPr>
        <w:spacing w:after="0" w:line="240" w:lineRule="auto"/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D813AD" w:rsidRPr="001A216C" w:rsidRDefault="00D813AD" w:rsidP="00717F52">
      <w:pPr>
        <w:spacing w:after="0" w:line="240" w:lineRule="auto"/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D813AD" w:rsidRPr="001A216C" w:rsidRDefault="00D813AD" w:rsidP="00717F52">
      <w:pPr>
        <w:spacing w:after="0" w:line="240" w:lineRule="auto"/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594CD9" w:rsidRPr="001A216C" w:rsidRDefault="00594CD9" w:rsidP="00717F5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Theme="majorHAnsi" w:hAnsiTheme="majorHAnsi" w:cs="Times New Roman"/>
          <w:b/>
          <w:szCs w:val="20"/>
          <w:highlight w:val="yellow"/>
        </w:rPr>
      </w:pPr>
      <w:r w:rsidRPr="001A216C">
        <w:rPr>
          <w:rFonts w:asciiTheme="majorHAnsi" w:hAnsiTheme="majorHAnsi" w:cs="Times New Roman"/>
          <w:b/>
          <w:szCs w:val="20"/>
          <w:highlight w:val="yellow"/>
        </w:rPr>
        <w:t>Организация коллективных передач данных в MPI: назначение, основные функции.</w:t>
      </w:r>
    </w:p>
    <w:p w:rsidR="00461099" w:rsidRPr="001A216C" w:rsidRDefault="00461099" w:rsidP="00717F52">
      <w:pPr>
        <w:pStyle w:val="a3"/>
        <w:spacing w:after="0" w:line="240" w:lineRule="auto"/>
        <w:ind w:left="0"/>
        <w:jc w:val="both"/>
        <w:rPr>
          <w:rFonts w:asciiTheme="majorHAnsi" w:hAnsiTheme="majorHAnsi" w:cs="Times New Roman"/>
          <w:sz w:val="20"/>
          <w:szCs w:val="20"/>
        </w:rPr>
        <w:sectPr w:rsidR="00461099" w:rsidRPr="001A216C" w:rsidSect="00F459FE">
          <w:pgSz w:w="11906" w:h="16838"/>
          <w:pgMar w:top="709" w:right="566" w:bottom="568" w:left="709" w:header="708" w:footer="708" w:gutter="0"/>
          <w:cols w:space="708"/>
          <w:docGrid w:linePitch="360"/>
        </w:sectPr>
      </w:pPr>
    </w:p>
    <w:p w:rsidR="00D813AD" w:rsidRPr="001A216C" w:rsidRDefault="00D813AD" w:rsidP="00717F52">
      <w:pPr>
        <w:pStyle w:val="a3"/>
        <w:spacing w:after="0" w:line="240" w:lineRule="auto"/>
        <w:ind w:left="0"/>
        <w:jc w:val="both"/>
        <w:rPr>
          <w:rFonts w:asciiTheme="majorHAnsi" w:hAnsiTheme="majorHAnsi" w:cs="Times New Roman"/>
          <w:sz w:val="20"/>
          <w:szCs w:val="20"/>
          <w:lang w:val="en-US"/>
        </w:rPr>
      </w:pPr>
      <w:proofErr w:type="spellStart"/>
      <w:r w:rsidRPr="001A216C">
        <w:rPr>
          <w:rFonts w:asciiTheme="majorHAnsi" w:hAnsiTheme="majorHAnsi" w:cs="Times New Roman"/>
          <w:sz w:val="20"/>
          <w:szCs w:val="20"/>
          <w:lang w:val="en-US"/>
        </w:rPr>
        <w:lastRenderedPageBreak/>
        <w:t>MPI_</w:t>
      </w:r>
      <w:proofErr w:type="gramStart"/>
      <w:r w:rsidRPr="001A216C">
        <w:rPr>
          <w:rFonts w:asciiTheme="majorHAnsi" w:hAnsiTheme="majorHAnsi" w:cs="Times New Roman"/>
          <w:sz w:val="20"/>
          <w:szCs w:val="20"/>
          <w:lang w:val="en-US"/>
        </w:rPr>
        <w:t>Bcast</w:t>
      </w:r>
      <w:proofErr w:type="spellEnd"/>
      <w:r w:rsidRPr="001A216C">
        <w:rPr>
          <w:rFonts w:asciiTheme="majorHAnsi" w:hAnsiTheme="majorHAnsi" w:cs="Times New Roman"/>
          <w:sz w:val="20"/>
          <w:szCs w:val="20"/>
          <w:lang w:val="en-US"/>
        </w:rPr>
        <w:t>(</w:t>
      </w:r>
      <w:proofErr w:type="gramEnd"/>
      <w:r w:rsidRPr="001A216C">
        <w:rPr>
          <w:rFonts w:asciiTheme="majorHAnsi" w:hAnsiTheme="majorHAnsi" w:cs="Times New Roman"/>
          <w:sz w:val="20"/>
          <w:szCs w:val="20"/>
          <w:lang w:val="en-US"/>
        </w:rPr>
        <w:t>) – Broadcast (one to all)</w:t>
      </w:r>
      <w:r w:rsidR="00461099" w:rsidRPr="001A216C">
        <w:rPr>
          <w:rFonts w:asciiTheme="majorHAnsi" w:hAnsiTheme="majorHAnsi" w:cs="Times New Roman"/>
          <w:sz w:val="20"/>
          <w:szCs w:val="20"/>
          <w:lang w:val="en-US"/>
        </w:rPr>
        <w:t xml:space="preserve"> - </w:t>
      </w:r>
      <w:proofErr w:type="spellStart"/>
      <w:r w:rsidR="00461099" w:rsidRPr="001A216C">
        <w:rPr>
          <w:rFonts w:asciiTheme="majorHAnsi" w:hAnsiTheme="majorHAnsi" w:cs="Times New Roman"/>
          <w:sz w:val="20"/>
          <w:szCs w:val="20"/>
          <w:lang w:val="en-US"/>
        </w:rPr>
        <w:t>Широковещательная</w:t>
      </w:r>
      <w:proofErr w:type="spellEnd"/>
      <w:r w:rsidR="00461099" w:rsidRPr="001A216C">
        <w:rPr>
          <w:rFonts w:asciiTheme="majorHAnsi" w:hAnsiTheme="majorHAnsi" w:cs="Times New Roman"/>
          <w:sz w:val="20"/>
          <w:szCs w:val="20"/>
          <w:lang w:val="en-US"/>
        </w:rPr>
        <w:t xml:space="preserve"> </w:t>
      </w:r>
      <w:proofErr w:type="spellStart"/>
      <w:r w:rsidR="00461099" w:rsidRPr="001A216C">
        <w:rPr>
          <w:rFonts w:asciiTheme="majorHAnsi" w:hAnsiTheme="majorHAnsi" w:cs="Times New Roman"/>
          <w:sz w:val="20"/>
          <w:szCs w:val="20"/>
          <w:lang w:val="en-US"/>
        </w:rPr>
        <w:t>рассылка</w:t>
      </w:r>
      <w:proofErr w:type="spellEnd"/>
      <w:r w:rsidR="00461099" w:rsidRPr="001A216C">
        <w:rPr>
          <w:rFonts w:asciiTheme="majorHAnsi" w:hAnsiTheme="majorHAnsi" w:cs="Times New Roman"/>
          <w:sz w:val="20"/>
          <w:szCs w:val="20"/>
          <w:lang w:val="en-US"/>
        </w:rPr>
        <w:t xml:space="preserve"> </w:t>
      </w:r>
      <w:proofErr w:type="spellStart"/>
      <w:r w:rsidR="00461099" w:rsidRPr="001A216C">
        <w:rPr>
          <w:rFonts w:asciiTheme="majorHAnsi" w:hAnsiTheme="majorHAnsi" w:cs="Times New Roman"/>
          <w:sz w:val="20"/>
          <w:szCs w:val="20"/>
          <w:lang w:val="en-US"/>
        </w:rPr>
        <w:t>данных</w:t>
      </w:r>
      <w:proofErr w:type="spellEnd"/>
    </w:p>
    <w:p w:rsidR="00D813AD" w:rsidRPr="001A216C" w:rsidRDefault="00D813AD" w:rsidP="00717F52">
      <w:pPr>
        <w:pStyle w:val="a3"/>
        <w:spacing w:after="0" w:line="240" w:lineRule="auto"/>
        <w:ind w:left="0"/>
        <w:jc w:val="both"/>
        <w:rPr>
          <w:rFonts w:asciiTheme="majorHAnsi" w:hAnsiTheme="majorHAnsi" w:cs="Times New Roman"/>
          <w:sz w:val="20"/>
          <w:szCs w:val="20"/>
          <w:lang w:val="en-US"/>
        </w:rPr>
      </w:pPr>
      <w:proofErr w:type="spellStart"/>
      <w:r w:rsidRPr="001A216C">
        <w:rPr>
          <w:rFonts w:asciiTheme="majorHAnsi" w:hAnsiTheme="majorHAnsi" w:cs="Times New Roman"/>
          <w:sz w:val="20"/>
          <w:szCs w:val="20"/>
          <w:lang w:val="en-US"/>
        </w:rPr>
        <w:t>MPI_</w:t>
      </w:r>
      <w:proofErr w:type="gramStart"/>
      <w:r w:rsidRPr="001A216C">
        <w:rPr>
          <w:rFonts w:asciiTheme="majorHAnsi" w:hAnsiTheme="majorHAnsi" w:cs="Times New Roman"/>
          <w:sz w:val="20"/>
          <w:szCs w:val="20"/>
          <w:lang w:val="en-US"/>
        </w:rPr>
        <w:t>Reduce</w:t>
      </w:r>
      <w:proofErr w:type="spellEnd"/>
      <w:r w:rsidRPr="001A216C">
        <w:rPr>
          <w:rFonts w:asciiTheme="majorHAnsi" w:hAnsiTheme="majorHAnsi" w:cs="Times New Roman"/>
          <w:sz w:val="20"/>
          <w:szCs w:val="20"/>
          <w:lang w:val="en-US"/>
        </w:rPr>
        <w:t>(</w:t>
      </w:r>
      <w:proofErr w:type="gramEnd"/>
      <w:r w:rsidRPr="001A216C">
        <w:rPr>
          <w:rFonts w:asciiTheme="majorHAnsi" w:hAnsiTheme="majorHAnsi" w:cs="Times New Roman"/>
          <w:sz w:val="20"/>
          <w:szCs w:val="20"/>
          <w:lang w:val="en-US"/>
        </w:rPr>
        <w:t>) – Reduction (all to one)</w:t>
      </w:r>
    </w:p>
    <w:p w:rsidR="00D813AD" w:rsidRPr="001A216C" w:rsidRDefault="00D813AD" w:rsidP="00717F52">
      <w:pPr>
        <w:pStyle w:val="a3"/>
        <w:spacing w:after="0" w:line="240" w:lineRule="auto"/>
        <w:ind w:left="0"/>
        <w:jc w:val="both"/>
        <w:rPr>
          <w:rFonts w:asciiTheme="majorHAnsi" w:hAnsiTheme="majorHAnsi" w:cs="Times New Roman"/>
          <w:sz w:val="20"/>
          <w:szCs w:val="20"/>
          <w:lang w:val="en-US"/>
        </w:rPr>
      </w:pPr>
      <w:proofErr w:type="spellStart"/>
      <w:r w:rsidRPr="001A216C">
        <w:rPr>
          <w:rFonts w:asciiTheme="majorHAnsi" w:hAnsiTheme="majorHAnsi" w:cs="Times New Roman"/>
          <w:sz w:val="20"/>
          <w:szCs w:val="20"/>
          <w:lang w:val="en-US"/>
        </w:rPr>
        <w:t>MPI_</w:t>
      </w:r>
      <w:proofErr w:type="gramStart"/>
      <w:r w:rsidRPr="001A216C">
        <w:rPr>
          <w:rFonts w:asciiTheme="majorHAnsi" w:hAnsiTheme="majorHAnsi" w:cs="Times New Roman"/>
          <w:sz w:val="20"/>
          <w:szCs w:val="20"/>
          <w:lang w:val="en-US"/>
        </w:rPr>
        <w:t>Allreduce</w:t>
      </w:r>
      <w:proofErr w:type="spellEnd"/>
      <w:r w:rsidRPr="001A216C">
        <w:rPr>
          <w:rFonts w:asciiTheme="majorHAnsi" w:hAnsiTheme="majorHAnsi" w:cs="Times New Roman"/>
          <w:sz w:val="20"/>
          <w:szCs w:val="20"/>
          <w:lang w:val="en-US"/>
        </w:rPr>
        <w:t>(</w:t>
      </w:r>
      <w:proofErr w:type="gramEnd"/>
      <w:r w:rsidRPr="001A216C">
        <w:rPr>
          <w:rFonts w:asciiTheme="majorHAnsi" w:hAnsiTheme="majorHAnsi" w:cs="Times New Roman"/>
          <w:sz w:val="20"/>
          <w:szCs w:val="20"/>
          <w:lang w:val="en-US"/>
        </w:rPr>
        <w:t>) – Reduction (all to all)</w:t>
      </w:r>
    </w:p>
    <w:p w:rsidR="00D813AD" w:rsidRPr="001A216C" w:rsidRDefault="00D813AD" w:rsidP="00717F52">
      <w:pPr>
        <w:pStyle w:val="a3"/>
        <w:spacing w:after="0" w:line="240" w:lineRule="auto"/>
        <w:ind w:left="0"/>
        <w:jc w:val="both"/>
        <w:rPr>
          <w:rFonts w:asciiTheme="majorHAnsi" w:hAnsiTheme="majorHAnsi" w:cs="Times New Roman"/>
          <w:sz w:val="20"/>
          <w:szCs w:val="20"/>
          <w:lang w:val="en-US"/>
        </w:rPr>
      </w:pPr>
      <w:proofErr w:type="spellStart"/>
      <w:r w:rsidRPr="001A216C">
        <w:rPr>
          <w:rFonts w:asciiTheme="majorHAnsi" w:hAnsiTheme="majorHAnsi" w:cs="Times New Roman"/>
          <w:sz w:val="20"/>
          <w:szCs w:val="20"/>
          <w:lang w:val="en-US"/>
        </w:rPr>
        <w:t>MPI_</w:t>
      </w:r>
      <w:proofErr w:type="gramStart"/>
      <w:r w:rsidRPr="001A216C">
        <w:rPr>
          <w:rFonts w:asciiTheme="majorHAnsi" w:hAnsiTheme="majorHAnsi" w:cs="Times New Roman"/>
          <w:sz w:val="20"/>
          <w:szCs w:val="20"/>
          <w:lang w:val="en-US"/>
        </w:rPr>
        <w:t>Scatter</w:t>
      </w:r>
      <w:proofErr w:type="spellEnd"/>
      <w:r w:rsidRPr="001A216C">
        <w:rPr>
          <w:rFonts w:asciiTheme="majorHAnsi" w:hAnsiTheme="majorHAnsi" w:cs="Times New Roman"/>
          <w:sz w:val="20"/>
          <w:szCs w:val="20"/>
          <w:lang w:val="en-US"/>
        </w:rPr>
        <w:t>(</w:t>
      </w:r>
      <w:proofErr w:type="gramEnd"/>
      <w:r w:rsidRPr="001A216C">
        <w:rPr>
          <w:rFonts w:asciiTheme="majorHAnsi" w:hAnsiTheme="majorHAnsi" w:cs="Times New Roman"/>
          <w:sz w:val="20"/>
          <w:szCs w:val="20"/>
          <w:lang w:val="en-US"/>
        </w:rPr>
        <w:t>) – Distribute data (one to all)</w:t>
      </w:r>
    </w:p>
    <w:p w:rsidR="00D813AD" w:rsidRPr="001A216C" w:rsidRDefault="00D813AD" w:rsidP="00717F52">
      <w:pPr>
        <w:pStyle w:val="a3"/>
        <w:spacing w:after="0" w:line="240" w:lineRule="auto"/>
        <w:ind w:left="0"/>
        <w:jc w:val="both"/>
        <w:rPr>
          <w:rFonts w:asciiTheme="majorHAnsi" w:hAnsiTheme="majorHAnsi" w:cs="Times New Roman"/>
          <w:sz w:val="20"/>
          <w:szCs w:val="20"/>
        </w:rPr>
      </w:pPr>
      <w:r w:rsidRPr="001A216C">
        <w:rPr>
          <w:rFonts w:asciiTheme="majorHAnsi" w:hAnsiTheme="majorHAnsi" w:cs="Times New Roman"/>
          <w:sz w:val="20"/>
          <w:szCs w:val="20"/>
          <w:lang w:val="en-US"/>
        </w:rPr>
        <w:t>MPI</w:t>
      </w:r>
      <w:r w:rsidRPr="001A216C">
        <w:rPr>
          <w:rFonts w:asciiTheme="majorHAnsi" w:hAnsiTheme="majorHAnsi" w:cs="Times New Roman"/>
          <w:sz w:val="20"/>
          <w:szCs w:val="20"/>
        </w:rPr>
        <w:t>_</w:t>
      </w:r>
      <w:proofErr w:type="gramStart"/>
      <w:r w:rsidRPr="001A216C">
        <w:rPr>
          <w:rFonts w:asciiTheme="majorHAnsi" w:hAnsiTheme="majorHAnsi" w:cs="Times New Roman"/>
          <w:sz w:val="20"/>
          <w:szCs w:val="20"/>
          <w:lang w:val="en-US"/>
        </w:rPr>
        <w:t>Gather</w:t>
      </w:r>
      <w:r w:rsidRPr="001A216C">
        <w:rPr>
          <w:rFonts w:asciiTheme="majorHAnsi" w:hAnsiTheme="majorHAnsi" w:cs="Times New Roman"/>
          <w:sz w:val="20"/>
          <w:szCs w:val="20"/>
        </w:rPr>
        <w:t>(</w:t>
      </w:r>
      <w:proofErr w:type="gramEnd"/>
      <w:r w:rsidRPr="001A216C">
        <w:rPr>
          <w:rFonts w:asciiTheme="majorHAnsi" w:hAnsiTheme="majorHAnsi" w:cs="Times New Roman"/>
          <w:sz w:val="20"/>
          <w:szCs w:val="20"/>
        </w:rPr>
        <w:t xml:space="preserve">) – </w:t>
      </w:r>
      <w:r w:rsidRPr="001A216C">
        <w:rPr>
          <w:rFonts w:asciiTheme="majorHAnsi" w:hAnsiTheme="majorHAnsi" w:cs="Times New Roman"/>
          <w:sz w:val="20"/>
          <w:szCs w:val="20"/>
          <w:lang w:val="en-US"/>
        </w:rPr>
        <w:t>Collect</w:t>
      </w:r>
      <w:r w:rsidRPr="001A216C">
        <w:rPr>
          <w:rFonts w:asciiTheme="majorHAnsi" w:hAnsiTheme="majorHAnsi" w:cs="Times New Roman"/>
          <w:sz w:val="20"/>
          <w:szCs w:val="20"/>
        </w:rPr>
        <w:t xml:space="preserve"> </w:t>
      </w:r>
      <w:r w:rsidRPr="001A216C">
        <w:rPr>
          <w:rFonts w:asciiTheme="majorHAnsi" w:hAnsiTheme="majorHAnsi" w:cs="Times New Roman"/>
          <w:sz w:val="20"/>
          <w:szCs w:val="20"/>
          <w:lang w:val="en-US"/>
        </w:rPr>
        <w:t>data</w:t>
      </w:r>
      <w:r w:rsidRPr="001A216C">
        <w:rPr>
          <w:rFonts w:asciiTheme="majorHAnsi" w:hAnsiTheme="majorHAnsi" w:cs="Times New Roman"/>
          <w:sz w:val="20"/>
          <w:szCs w:val="20"/>
        </w:rPr>
        <w:t xml:space="preserve"> (</w:t>
      </w:r>
      <w:r w:rsidRPr="001A216C">
        <w:rPr>
          <w:rFonts w:asciiTheme="majorHAnsi" w:hAnsiTheme="majorHAnsi" w:cs="Times New Roman"/>
          <w:sz w:val="20"/>
          <w:szCs w:val="20"/>
          <w:lang w:val="en-US"/>
        </w:rPr>
        <w:t>all</w:t>
      </w:r>
      <w:r w:rsidRPr="001A216C">
        <w:rPr>
          <w:rFonts w:asciiTheme="majorHAnsi" w:hAnsiTheme="majorHAnsi" w:cs="Times New Roman"/>
          <w:sz w:val="20"/>
          <w:szCs w:val="20"/>
        </w:rPr>
        <w:t xml:space="preserve"> </w:t>
      </w:r>
      <w:r w:rsidRPr="001A216C">
        <w:rPr>
          <w:rFonts w:asciiTheme="majorHAnsi" w:hAnsiTheme="majorHAnsi" w:cs="Times New Roman"/>
          <w:sz w:val="20"/>
          <w:szCs w:val="20"/>
          <w:lang w:val="en-US"/>
        </w:rPr>
        <w:t>to</w:t>
      </w:r>
      <w:r w:rsidRPr="001A216C">
        <w:rPr>
          <w:rFonts w:asciiTheme="majorHAnsi" w:hAnsiTheme="majorHAnsi" w:cs="Times New Roman"/>
          <w:sz w:val="20"/>
          <w:szCs w:val="20"/>
        </w:rPr>
        <w:t xml:space="preserve"> </w:t>
      </w:r>
      <w:r w:rsidRPr="001A216C">
        <w:rPr>
          <w:rFonts w:asciiTheme="majorHAnsi" w:hAnsiTheme="majorHAnsi" w:cs="Times New Roman"/>
          <w:sz w:val="20"/>
          <w:szCs w:val="20"/>
          <w:lang w:val="en-US"/>
        </w:rPr>
        <w:t>one</w:t>
      </w:r>
      <w:r w:rsidRPr="001A216C">
        <w:rPr>
          <w:rFonts w:asciiTheme="majorHAnsi" w:hAnsiTheme="majorHAnsi" w:cs="Times New Roman"/>
          <w:sz w:val="20"/>
          <w:szCs w:val="20"/>
        </w:rPr>
        <w:t>)</w:t>
      </w:r>
      <w:r w:rsidR="00461099" w:rsidRPr="001A216C">
        <w:rPr>
          <w:rFonts w:asciiTheme="majorHAnsi" w:hAnsiTheme="majorHAnsi" w:cs="Times New Roman"/>
          <w:sz w:val="20"/>
          <w:szCs w:val="20"/>
        </w:rPr>
        <w:t xml:space="preserve"> - производит сборку блоков данных, посылаемых всеми процессами группы, в один массив процесса с номером </w:t>
      </w:r>
      <w:proofErr w:type="spellStart"/>
      <w:r w:rsidR="00461099" w:rsidRPr="001A216C">
        <w:rPr>
          <w:rFonts w:asciiTheme="majorHAnsi" w:hAnsiTheme="majorHAnsi" w:cs="Times New Roman"/>
          <w:sz w:val="20"/>
          <w:szCs w:val="20"/>
        </w:rPr>
        <w:t>root</w:t>
      </w:r>
      <w:proofErr w:type="spellEnd"/>
      <w:r w:rsidR="00461099" w:rsidRPr="001A216C">
        <w:rPr>
          <w:rFonts w:asciiTheme="majorHAnsi" w:hAnsiTheme="majorHAnsi" w:cs="Times New Roman"/>
          <w:sz w:val="20"/>
          <w:szCs w:val="20"/>
        </w:rPr>
        <w:t>.</w:t>
      </w:r>
    </w:p>
    <w:p w:rsidR="00D813AD" w:rsidRPr="001A216C" w:rsidRDefault="00D813AD" w:rsidP="00717F52">
      <w:pPr>
        <w:pStyle w:val="a3"/>
        <w:spacing w:after="0" w:line="240" w:lineRule="auto"/>
        <w:ind w:left="0"/>
        <w:jc w:val="both"/>
        <w:rPr>
          <w:rFonts w:asciiTheme="majorHAnsi" w:hAnsiTheme="majorHAnsi" w:cs="Times New Roman"/>
          <w:sz w:val="20"/>
          <w:szCs w:val="20"/>
          <w:lang w:val="en-US"/>
        </w:rPr>
      </w:pPr>
      <w:proofErr w:type="spellStart"/>
      <w:r w:rsidRPr="001A216C">
        <w:rPr>
          <w:rFonts w:asciiTheme="majorHAnsi" w:hAnsiTheme="majorHAnsi" w:cs="Times New Roman"/>
          <w:sz w:val="20"/>
          <w:szCs w:val="20"/>
          <w:lang w:val="en-US"/>
        </w:rPr>
        <w:t>MPI_</w:t>
      </w:r>
      <w:proofErr w:type="gramStart"/>
      <w:r w:rsidRPr="001A216C">
        <w:rPr>
          <w:rFonts w:asciiTheme="majorHAnsi" w:hAnsiTheme="majorHAnsi" w:cs="Times New Roman"/>
          <w:sz w:val="20"/>
          <w:szCs w:val="20"/>
          <w:lang w:val="en-US"/>
        </w:rPr>
        <w:t>Alltoall</w:t>
      </w:r>
      <w:proofErr w:type="spellEnd"/>
      <w:r w:rsidRPr="001A216C">
        <w:rPr>
          <w:rFonts w:asciiTheme="majorHAnsi" w:hAnsiTheme="majorHAnsi" w:cs="Times New Roman"/>
          <w:sz w:val="20"/>
          <w:szCs w:val="20"/>
          <w:lang w:val="en-US"/>
        </w:rPr>
        <w:t>(</w:t>
      </w:r>
      <w:proofErr w:type="gramEnd"/>
      <w:r w:rsidRPr="001A216C">
        <w:rPr>
          <w:rFonts w:asciiTheme="majorHAnsi" w:hAnsiTheme="majorHAnsi" w:cs="Times New Roman"/>
          <w:sz w:val="20"/>
          <w:szCs w:val="20"/>
          <w:lang w:val="en-US"/>
        </w:rPr>
        <w:t>) – Distribute data (all to all)</w:t>
      </w:r>
    </w:p>
    <w:p w:rsidR="00953397" w:rsidRPr="001A216C" w:rsidRDefault="00D813AD" w:rsidP="00717F52">
      <w:pPr>
        <w:pStyle w:val="a3"/>
        <w:spacing w:after="0" w:line="240" w:lineRule="auto"/>
        <w:ind w:left="0"/>
        <w:jc w:val="both"/>
        <w:rPr>
          <w:rFonts w:asciiTheme="majorHAnsi" w:hAnsiTheme="majorHAnsi" w:cs="Times New Roman"/>
          <w:sz w:val="20"/>
          <w:szCs w:val="20"/>
        </w:rPr>
      </w:pPr>
      <w:r w:rsidRPr="001A216C">
        <w:rPr>
          <w:rFonts w:asciiTheme="majorHAnsi" w:hAnsiTheme="majorHAnsi" w:cs="Times New Roman"/>
          <w:sz w:val="20"/>
          <w:szCs w:val="20"/>
          <w:lang w:val="en-US"/>
        </w:rPr>
        <w:t>MPI</w:t>
      </w:r>
      <w:r w:rsidRPr="001A216C">
        <w:rPr>
          <w:rFonts w:asciiTheme="majorHAnsi" w:hAnsiTheme="majorHAnsi" w:cs="Times New Roman"/>
          <w:sz w:val="20"/>
          <w:szCs w:val="20"/>
        </w:rPr>
        <w:t>_</w:t>
      </w:r>
      <w:proofErr w:type="spellStart"/>
      <w:proofErr w:type="gramStart"/>
      <w:r w:rsidRPr="001A216C">
        <w:rPr>
          <w:rFonts w:asciiTheme="majorHAnsi" w:hAnsiTheme="majorHAnsi" w:cs="Times New Roman"/>
          <w:sz w:val="20"/>
          <w:szCs w:val="20"/>
          <w:lang w:val="en-US"/>
        </w:rPr>
        <w:t>Allgather</w:t>
      </w:r>
      <w:proofErr w:type="spellEnd"/>
      <w:r w:rsidRPr="001A216C">
        <w:rPr>
          <w:rFonts w:asciiTheme="majorHAnsi" w:hAnsiTheme="majorHAnsi" w:cs="Times New Roman"/>
          <w:sz w:val="20"/>
          <w:szCs w:val="20"/>
        </w:rPr>
        <w:t>(</w:t>
      </w:r>
      <w:proofErr w:type="gramEnd"/>
      <w:r w:rsidRPr="001A216C">
        <w:rPr>
          <w:rFonts w:asciiTheme="majorHAnsi" w:hAnsiTheme="majorHAnsi" w:cs="Times New Roman"/>
          <w:sz w:val="20"/>
          <w:szCs w:val="20"/>
        </w:rPr>
        <w:t xml:space="preserve">) – </w:t>
      </w:r>
      <w:r w:rsidRPr="001A216C">
        <w:rPr>
          <w:rFonts w:asciiTheme="majorHAnsi" w:hAnsiTheme="majorHAnsi" w:cs="Times New Roman"/>
          <w:sz w:val="20"/>
          <w:szCs w:val="20"/>
          <w:lang w:val="en-US"/>
        </w:rPr>
        <w:t>Collect</w:t>
      </w:r>
      <w:r w:rsidRPr="001A216C">
        <w:rPr>
          <w:rFonts w:asciiTheme="majorHAnsi" w:hAnsiTheme="majorHAnsi" w:cs="Times New Roman"/>
          <w:sz w:val="20"/>
          <w:szCs w:val="20"/>
        </w:rPr>
        <w:t xml:space="preserve"> </w:t>
      </w:r>
      <w:r w:rsidRPr="001A216C">
        <w:rPr>
          <w:rFonts w:asciiTheme="majorHAnsi" w:hAnsiTheme="majorHAnsi" w:cs="Times New Roman"/>
          <w:sz w:val="20"/>
          <w:szCs w:val="20"/>
          <w:lang w:val="en-US"/>
        </w:rPr>
        <w:t>data</w:t>
      </w:r>
      <w:r w:rsidRPr="001A216C">
        <w:rPr>
          <w:rFonts w:asciiTheme="majorHAnsi" w:hAnsiTheme="majorHAnsi" w:cs="Times New Roman"/>
          <w:sz w:val="20"/>
          <w:szCs w:val="20"/>
        </w:rPr>
        <w:t xml:space="preserve"> (</w:t>
      </w:r>
      <w:r w:rsidRPr="001A216C">
        <w:rPr>
          <w:rFonts w:asciiTheme="majorHAnsi" w:hAnsiTheme="majorHAnsi" w:cs="Times New Roman"/>
          <w:sz w:val="20"/>
          <w:szCs w:val="20"/>
          <w:lang w:val="en-US"/>
        </w:rPr>
        <w:t>all</w:t>
      </w:r>
      <w:r w:rsidRPr="001A216C">
        <w:rPr>
          <w:rFonts w:asciiTheme="majorHAnsi" w:hAnsiTheme="majorHAnsi" w:cs="Times New Roman"/>
          <w:sz w:val="20"/>
          <w:szCs w:val="20"/>
        </w:rPr>
        <w:t xml:space="preserve"> </w:t>
      </w:r>
      <w:r w:rsidRPr="001A216C">
        <w:rPr>
          <w:rFonts w:asciiTheme="majorHAnsi" w:hAnsiTheme="majorHAnsi" w:cs="Times New Roman"/>
          <w:sz w:val="20"/>
          <w:szCs w:val="20"/>
          <w:lang w:val="en-US"/>
        </w:rPr>
        <w:t>to</w:t>
      </w:r>
      <w:r w:rsidRPr="001A216C">
        <w:rPr>
          <w:rFonts w:asciiTheme="majorHAnsi" w:hAnsiTheme="majorHAnsi" w:cs="Times New Roman"/>
          <w:sz w:val="20"/>
          <w:szCs w:val="20"/>
        </w:rPr>
        <w:t xml:space="preserve"> </w:t>
      </w:r>
      <w:r w:rsidRPr="001A216C">
        <w:rPr>
          <w:rFonts w:asciiTheme="majorHAnsi" w:hAnsiTheme="majorHAnsi" w:cs="Times New Roman"/>
          <w:sz w:val="20"/>
          <w:szCs w:val="20"/>
          <w:lang w:val="en-US"/>
        </w:rPr>
        <w:t>all</w:t>
      </w:r>
      <w:r w:rsidRPr="001A216C">
        <w:rPr>
          <w:rFonts w:asciiTheme="majorHAnsi" w:hAnsiTheme="majorHAnsi" w:cs="Times New Roman"/>
          <w:sz w:val="20"/>
          <w:szCs w:val="20"/>
        </w:rPr>
        <w:t>)</w:t>
      </w:r>
      <w:r w:rsidR="00461099" w:rsidRPr="001A216C">
        <w:rPr>
          <w:rFonts w:asciiTheme="majorHAnsi" w:hAnsiTheme="majorHAnsi" w:cs="Times New Roman"/>
          <w:sz w:val="20"/>
          <w:szCs w:val="20"/>
        </w:rPr>
        <w:t xml:space="preserve"> - выполняется так же, как </w:t>
      </w:r>
      <w:proofErr w:type="spellStart"/>
      <w:r w:rsidR="00461099" w:rsidRPr="001A216C">
        <w:rPr>
          <w:rFonts w:asciiTheme="majorHAnsi" w:hAnsiTheme="majorHAnsi" w:cs="Times New Roman"/>
          <w:sz w:val="20"/>
          <w:szCs w:val="20"/>
        </w:rPr>
        <w:t>MPI_Gather</w:t>
      </w:r>
      <w:proofErr w:type="spellEnd"/>
      <w:r w:rsidR="00461099" w:rsidRPr="001A216C">
        <w:rPr>
          <w:rFonts w:asciiTheme="majorHAnsi" w:hAnsiTheme="majorHAnsi" w:cs="Times New Roman"/>
          <w:sz w:val="20"/>
          <w:szCs w:val="20"/>
        </w:rPr>
        <w:t>, но получателями являются все процессы группы.</w:t>
      </w:r>
    </w:p>
    <w:p w:rsidR="00461099" w:rsidRPr="001A216C" w:rsidRDefault="00461099" w:rsidP="00717F52">
      <w:pPr>
        <w:pStyle w:val="a3"/>
        <w:spacing w:after="0" w:line="240" w:lineRule="auto"/>
        <w:ind w:left="0"/>
        <w:jc w:val="both"/>
        <w:rPr>
          <w:rFonts w:asciiTheme="majorHAnsi" w:hAnsiTheme="majorHAnsi" w:cs="Times New Roman"/>
          <w:sz w:val="20"/>
          <w:szCs w:val="20"/>
        </w:rPr>
      </w:pPr>
    </w:p>
    <w:p w:rsidR="00461099" w:rsidRPr="001A216C" w:rsidRDefault="00461099" w:rsidP="00461099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1A216C">
        <w:rPr>
          <w:rFonts w:asciiTheme="majorHAnsi" w:hAnsiTheme="majorHAnsi" w:cs="Times New Roman"/>
          <w:sz w:val="20"/>
          <w:szCs w:val="20"/>
          <w:lang w:val="en-US"/>
        </w:rPr>
        <w:lastRenderedPageBreak/>
        <w:t>MPI</w:t>
      </w:r>
      <w:r w:rsidRPr="001A216C">
        <w:rPr>
          <w:rFonts w:asciiTheme="majorHAnsi" w:hAnsiTheme="majorHAnsi" w:cs="Times New Roman"/>
          <w:sz w:val="20"/>
          <w:szCs w:val="20"/>
        </w:rPr>
        <w:t>_</w:t>
      </w:r>
      <w:proofErr w:type="gramStart"/>
      <w:r w:rsidRPr="001A216C">
        <w:rPr>
          <w:rFonts w:asciiTheme="majorHAnsi" w:hAnsiTheme="majorHAnsi" w:cs="Times New Roman"/>
          <w:sz w:val="20"/>
          <w:szCs w:val="20"/>
          <w:lang w:val="en-US"/>
        </w:rPr>
        <w:t>Barrier</w:t>
      </w:r>
      <w:r w:rsidRPr="001A216C">
        <w:rPr>
          <w:rFonts w:asciiTheme="majorHAnsi" w:hAnsiTheme="majorHAnsi" w:cs="Times New Roman"/>
          <w:sz w:val="20"/>
          <w:szCs w:val="20"/>
        </w:rPr>
        <w:t>(</w:t>
      </w:r>
      <w:proofErr w:type="gramEnd"/>
      <w:r w:rsidRPr="001A216C">
        <w:rPr>
          <w:rFonts w:asciiTheme="majorHAnsi" w:hAnsiTheme="majorHAnsi" w:cs="Times New Roman"/>
          <w:sz w:val="20"/>
          <w:szCs w:val="20"/>
        </w:rPr>
        <w:t xml:space="preserve">) -  блокирует работу вызвавшего ее процесса до тех пор, пока все другие процессы группы также не вызовут эту функцию. Завершение работы этой </w:t>
      </w:r>
      <w:proofErr w:type="gramStart"/>
      <w:r w:rsidRPr="001A216C">
        <w:rPr>
          <w:rFonts w:asciiTheme="majorHAnsi" w:hAnsiTheme="majorHAnsi" w:cs="Times New Roman"/>
          <w:sz w:val="20"/>
          <w:szCs w:val="20"/>
        </w:rPr>
        <w:t>функции</w:t>
      </w:r>
      <w:proofErr w:type="gramEnd"/>
      <w:r w:rsidRPr="001A216C">
        <w:rPr>
          <w:rFonts w:asciiTheme="majorHAnsi" w:hAnsiTheme="majorHAnsi" w:cs="Times New Roman"/>
          <w:sz w:val="20"/>
          <w:szCs w:val="20"/>
        </w:rPr>
        <w:t xml:space="preserve"> возможно только всеми процессами одновременно (все процессы "преодолевают барьер" одновременно).</w:t>
      </w:r>
    </w:p>
    <w:p w:rsidR="00461099" w:rsidRPr="001A216C" w:rsidRDefault="00461099" w:rsidP="00717F52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proofErr w:type="spellStart"/>
      <w:r w:rsidRPr="001A216C">
        <w:rPr>
          <w:rFonts w:asciiTheme="majorHAnsi" w:hAnsiTheme="majorHAnsi" w:cs="Times New Roman"/>
          <w:i/>
          <w:iCs/>
          <w:sz w:val="20"/>
          <w:szCs w:val="20"/>
        </w:rPr>
        <w:t>MPI_Gatherv</w:t>
      </w:r>
      <w:proofErr w:type="spellEnd"/>
      <w:r w:rsidRPr="001A216C">
        <w:rPr>
          <w:rFonts w:asciiTheme="majorHAnsi" w:hAnsiTheme="majorHAnsi" w:cs="Times New Roman"/>
          <w:sz w:val="20"/>
          <w:szCs w:val="20"/>
        </w:rPr>
        <w:t xml:space="preserve"> - позволяет собирать блоки с разным числом элементов от каждого процесса, так как количество элементов, принимаемых от каждого процесса, задается индивидуально с помощью массива </w:t>
      </w:r>
      <w:proofErr w:type="spellStart"/>
      <w:r w:rsidRPr="001A216C">
        <w:rPr>
          <w:rFonts w:asciiTheme="majorHAnsi" w:hAnsiTheme="majorHAnsi" w:cs="Times New Roman"/>
          <w:sz w:val="20"/>
          <w:szCs w:val="20"/>
        </w:rPr>
        <w:t>recvcounts</w:t>
      </w:r>
      <w:proofErr w:type="spellEnd"/>
      <w:r w:rsidRPr="001A216C">
        <w:rPr>
          <w:rFonts w:asciiTheme="majorHAnsi" w:hAnsiTheme="majorHAnsi" w:cs="Times New Roman"/>
          <w:sz w:val="20"/>
          <w:szCs w:val="20"/>
        </w:rPr>
        <w:t xml:space="preserve">. </w:t>
      </w:r>
    </w:p>
    <w:p w:rsidR="00461099" w:rsidRPr="001A216C" w:rsidRDefault="00461099" w:rsidP="00717F52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proofErr w:type="spellStart"/>
      <w:r w:rsidRPr="001A216C">
        <w:rPr>
          <w:rFonts w:asciiTheme="majorHAnsi" w:hAnsiTheme="majorHAnsi" w:cs="Times New Roman"/>
          <w:iCs/>
          <w:sz w:val="20"/>
          <w:szCs w:val="20"/>
        </w:rPr>
        <w:t>MPI_Allgatherv</w:t>
      </w:r>
      <w:proofErr w:type="spellEnd"/>
      <w:r w:rsidRPr="001A216C">
        <w:rPr>
          <w:rFonts w:asciiTheme="majorHAnsi" w:hAnsiTheme="majorHAnsi" w:cs="Times New Roman"/>
          <w:sz w:val="20"/>
          <w:szCs w:val="20"/>
        </w:rPr>
        <w:t xml:space="preserve"> - является аналогом функции </w:t>
      </w:r>
      <w:proofErr w:type="spellStart"/>
      <w:r w:rsidRPr="001A216C">
        <w:rPr>
          <w:rFonts w:asciiTheme="majorHAnsi" w:hAnsiTheme="majorHAnsi" w:cs="Times New Roman"/>
          <w:sz w:val="20"/>
          <w:szCs w:val="20"/>
        </w:rPr>
        <w:t>MPI_Gatherv</w:t>
      </w:r>
      <w:proofErr w:type="spellEnd"/>
      <w:r w:rsidRPr="001A216C">
        <w:rPr>
          <w:rFonts w:asciiTheme="majorHAnsi" w:hAnsiTheme="majorHAnsi" w:cs="Times New Roman"/>
          <w:sz w:val="20"/>
          <w:szCs w:val="20"/>
        </w:rPr>
        <w:t>, но сборка выполняется всеми процессами группы.</w:t>
      </w:r>
    </w:p>
    <w:p w:rsidR="00461099" w:rsidRPr="001A216C" w:rsidRDefault="00461099" w:rsidP="00717F52">
      <w:pPr>
        <w:spacing w:after="0" w:line="240" w:lineRule="auto"/>
        <w:jc w:val="both"/>
        <w:rPr>
          <w:rFonts w:asciiTheme="majorHAnsi" w:hAnsiTheme="majorHAnsi" w:cs="Times New Roman"/>
          <w:b/>
          <w:sz w:val="20"/>
          <w:szCs w:val="20"/>
        </w:rPr>
        <w:sectPr w:rsidR="00461099" w:rsidRPr="001A216C" w:rsidSect="00461099">
          <w:type w:val="continuous"/>
          <w:pgSz w:w="11906" w:h="16838"/>
          <w:pgMar w:top="709" w:right="566" w:bottom="1134" w:left="709" w:header="708" w:footer="708" w:gutter="0"/>
          <w:cols w:num="2" w:space="708"/>
          <w:docGrid w:linePitch="360"/>
        </w:sectPr>
      </w:pPr>
    </w:p>
    <w:p w:rsidR="00461099" w:rsidRPr="001A216C" w:rsidRDefault="00461099" w:rsidP="00717F52">
      <w:pPr>
        <w:spacing w:after="0" w:line="240" w:lineRule="auto"/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717F52" w:rsidRPr="001A216C" w:rsidRDefault="00717F52" w:rsidP="00717F52">
      <w:pPr>
        <w:spacing w:after="0" w:line="240" w:lineRule="auto"/>
        <w:jc w:val="both"/>
        <w:rPr>
          <w:rFonts w:asciiTheme="majorHAnsi" w:hAnsiTheme="majorHAnsi" w:cs="Times New Roman"/>
          <w:b/>
          <w:sz w:val="20"/>
          <w:szCs w:val="20"/>
        </w:rPr>
      </w:pPr>
      <w:r w:rsidRPr="001A216C">
        <w:rPr>
          <w:rFonts w:asciiTheme="majorHAnsi" w:hAnsiTheme="majorHAnsi" w:cs="Times New Roman"/>
          <w:b/>
          <w:sz w:val="20"/>
          <w:szCs w:val="20"/>
        </w:rPr>
        <w:t>Характеристики коллективных передач</w:t>
      </w:r>
    </w:p>
    <w:p w:rsidR="00717F52" w:rsidRPr="001A216C" w:rsidRDefault="00717F52" w:rsidP="00717F52">
      <w:pPr>
        <w:pStyle w:val="a3"/>
        <w:numPr>
          <w:ilvl w:val="0"/>
          <w:numId w:val="16"/>
        </w:numPr>
        <w:spacing w:after="0" w:line="240" w:lineRule="auto"/>
        <w:ind w:left="426"/>
        <w:jc w:val="both"/>
        <w:rPr>
          <w:rFonts w:asciiTheme="majorHAnsi" w:hAnsiTheme="majorHAnsi" w:cs="Times New Roman"/>
          <w:sz w:val="20"/>
          <w:szCs w:val="20"/>
        </w:rPr>
      </w:pPr>
      <w:r w:rsidRPr="001A216C">
        <w:rPr>
          <w:rFonts w:asciiTheme="majorHAnsi" w:hAnsiTheme="majorHAnsi" w:cs="Times New Roman"/>
          <w:sz w:val="20"/>
          <w:szCs w:val="20"/>
        </w:rPr>
        <w:t>Коллективные операции не являются помехой операциям типа «точка-точка» и наоборот</w:t>
      </w:r>
    </w:p>
    <w:p w:rsidR="00717F52" w:rsidRPr="001A216C" w:rsidRDefault="00717F52" w:rsidP="00717F52">
      <w:pPr>
        <w:pStyle w:val="a3"/>
        <w:numPr>
          <w:ilvl w:val="0"/>
          <w:numId w:val="16"/>
        </w:numPr>
        <w:spacing w:after="0" w:line="240" w:lineRule="auto"/>
        <w:ind w:left="426"/>
        <w:jc w:val="both"/>
        <w:rPr>
          <w:rFonts w:asciiTheme="majorHAnsi" w:hAnsiTheme="majorHAnsi" w:cs="Times New Roman"/>
          <w:sz w:val="20"/>
          <w:szCs w:val="20"/>
        </w:rPr>
      </w:pPr>
      <w:r w:rsidRPr="001A216C">
        <w:rPr>
          <w:rFonts w:asciiTheme="majorHAnsi" w:hAnsiTheme="majorHAnsi" w:cs="Times New Roman"/>
          <w:sz w:val="20"/>
          <w:szCs w:val="20"/>
        </w:rPr>
        <w:t>Все процессы коммуникатора должны вызывать коллективную операцию</w:t>
      </w:r>
    </w:p>
    <w:p w:rsidR="00717F52" w:rsidRPr="001A216C" w:rsidRDefault="00717F52" w:rsidP="00717F52">
      <w:pPr>
        <w:pStyle w:val="a3"/>
        <w:numPr>
          <w:ilvl w:val="0"/>
          <w:numId w:val="16"/>
        </w:numPr>
        <w:spacing w:after="0" w:line="240" w:lineRule="auto"/>
        <w:ind w:left="426"/>
        <w:jc w:val="both"/>
        <w:rPr>
          <w:rFonts w:asciiTheme="majorHAnsi" w:hAnsiTheme="majorHAnsi" w:cs="Times New Roman"/>
          <w:sz w:val="20"/>
          <w:szCs w:val="20"/>
        </w:rPr>
      </w:pPr>
      <w:r w:rsidRPr="001A216C">
        <w:rPr>
          <w:rFonts w:asciiTheme="majorHAnsi" w:hAnsiTheme="majorHAnsi" w:cs="Times New Roman"/>
          <w:sz w:val="20"/>
          <w:szCs w:val="20"/>
        </w:rPr>
        <w:t xml:space="preserve">Синхронизация не гарантируется (за исключением барьера) </w:t>
      </w:r>
    </w:p>
    <w:p w:rsidR="00717F52" w:rsidRPr="001A216C" w:rsidRDefault="00717F52" w:rsidP="00717F52">
      <w:pPr>
        <w:pStyle w:val="a3"/>
        <w:numPr>
          <w:ilvl w:val="0"/>
          <w:numId w:val="16"/>
        </w:numPr>
        <w:spacing w:after="0" w:line="240" w:lineRule="auto"/>
        <w:ind w:left="426"/>
        <w:jc w:val="both"/>
        <w:rPr>
          <w:rFonts w:asciiTheme="majorHAnsi" w:hAnsiTheme="majorHAnsi" w:cs="Times New Roman"/>
          <w:sz w:val="20"/>
          <w:szCs w:val="20"/>
        </w:rPr>
      </w:pPr>
      <w:r w:rsidRPr="001A216C">
        <w:rPr>
          <w:rFonts w:asciiTheme="majorHAnsi" w:hAnsiTheme="majorHAnsi" w:cs="Times New Roman"/>
          <w:sz w:val="20"/>
          <w:szCs w:val="20"/>
        </w:rPr>
        <w:t>Нет неблокирующих коллективных операций</w:t>
      </w:r>
    </w:p>
    <w:p w:rsidR="00717F52" w:rsidRPr="001A216C" w:rsidRDefault="00717F52" w:rsidP="00717F52">
      <w:pPr>
        <w:pStyle w:val="a3"/>
        <w:numPr>
          <w:ilvl w:val="0"/>
          <w:numId w:val="16"/>
        </w:numPr>
        <w:spacing w:after="0" w:line="240" w:lineRule="auto"/>
        <w:ind w:left="426"/>
        <w:jc w:val="both"/>
        <w:rPr>
          <w:rFonts w:asciiTheme="majorHAnsi" w:hAnsiTheme="majorHAnsi" w:cs="Times New Roman"/>
          <w:sz w:val="20"/>
          <w:szCs w:val="20"/>
        </w:rPr>
      </w:pPr>
      <w:r w:rsidRPr="001A216C">
        <w:rPr>
          <w:rFonts w:asciiTheme="majorHAnsi" w:hAnsiTheme="majorHAnsi" w:cs="Times New Roman"/>
          <w:sz w:val="20"/>
          <w:szCs w:val="20"/>
        </w:rPr>
        <w:t>Нет тэгов</w:t>
      </w:r>
    </w:p>
    <w:p w:rsidR="00717F52" w:rsidRPr="001A216C" w:rsidRDefault="00717F52" w:rsidP="00717F52">
      <w:pPr>
        <w:pStyle w:val="a3"/>
        <w:numPr>
          <w:ilvl w:val="0"/>
          <w:numId w:val="16"/>
        </w:numPr>
        <w:spacing w:after="0" w:line="240" w:lineRule="auto"/>
        <w:ind w:left="426"/>
        <w:jc w:val="both"/>
        <w:rPr>
          <w:rFonts w:asciiTheme="majorHAnsi" w:hAnsiTheme="majorHAnsi" w:cs="Times New Roman"/>
          <w:sz w:val="20"/>
          <w:szCs w:val="20"/>
        </w:rPr>
      </w:pPr>
      <w:r w:rsidRPr="001A216C">
        <w:rPr>
          <w:rFonts w:asciiTheme="majorHAnsi" w:hAnsiTheme="majorHAnsi" w:cs="Times New Roman"/>
          <w:sz w:val="20"/>
          <w:szCs w:val="20"/>
        </w:rPr>
        <w:t>Принимающий буфер должен точно соответствовать размеру отсылаемого буфера</w:t>
      </w:r>
    </w:p>
    <w:p w:rsidR="00717F52" w:rsidRPr="001A216C" w:rsidRDefault="00717F52" w:rsidP="00717F52">
      <w:pPr>
        <w:spacing w:after="0" w:line="240" w:lineRule="auto"/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7F41D8" w:rsidRPr="001A216C" w:rsidRDefault="007F41D8" w:rsidP="00717F5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Theme="majorHAnsi" w:hAnsiTheme="majorHAnsi" w:cs="Times New Roman"/>
          <w:b/>
          <w:sz w:val="20"/>
          <w:szCs w:val="20"/>
          <w:highlight w:val="yellow"/>
        </w:rPr>
      </w:pPr>
      <w:r w:rsidRPr="001A216C">
        <w:rPr>
          <w:rFonts w:asciiTheme="majorHAnsi" w:hAnsiTheme="majorHAnsi" w:cs="Times New Roman"/>
          <w:b/>
          <w:sz w:val="20"/>
          <w:szCs w:val="20"/>
          <w:highlight w:val="yellow"/>
        </w:rPr>
        <w:t xml:space="preserve">Понятие о виртуальной топологии процессов в MPI. </w:t>
      </w:r>
      <w:r w:rsidR="00594CD9" w:rsidRPr="001A216C">
        <w:rPr>
          <w:rFonts w:asciiTheme="majorHAnsi" w:hAnsiTheme="majorHAnsi" w:cs="Times New Roman"/>
          <w:b/>
          <w:sz w:val="20"/>
          <w:szCs w:val="20"/>
          <w:highlight w:val="yellow"/>
        </w:rPr>
        <w:t>Функции MPI для работы с виртуальными топологиями. Использование виртуальных топологий для реализации сеточных задач.</w:t>
      </w:r>
    </w:p>
    <w:p w:rsidR="00522C3E" w:rsidRPr="001A216C" w:rsidRDefault="00522C3E" w:rsidP="00717F52">
      <w:pPr>
        <w:spacing w:after="0" w:line="240" w:lineRule="auto"/>
        <w:jc w:val="both"/>
        <w:rPr>
          <w:rFonts w:asciiTheme="majorHAnsi" w:hAnsiTheme="majorHAnsi" w:cs="Times New Roman"/>
          <w:b/>
          <w:sz w:val="20"/>
          <w:szCs w:val="20"/>
          <w:u w:val="single"/>
        </w:rPr>
      </w:pPr>
      <w:r w:rsidRPr="001A216C">
        <w:rPr>
          <w:rFonts w:asciiTheme="majorHAnsi" w:hAnsiTheme="majorHAnsi" w:cs="Times New Roman"/>
          <w:b/>
          <w:sz w:val="20"/>
          <w:szCs w:val="20"/>
          <w:u w:val="single"/>
        </w:rPr>
        <w:t xml:space="preserve">Декартова топология </w:t>
      </w:r>
    </w:p>
    <w:p w:rsidR="00522C3E" w:rsidRPr="001A216C" w:rsidRDefault="00522C3E" w:rsidP="00717F52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1A216C">
        <w:rPr>
          <w:rFonts w:asciiTheme="majorHAnsi" w:hAnsiTheme="majorHAnsi" w:cs="Times New Roman"/>
          <w:sz w:val="20"/>
          <w:szCs w:val="20"/>
        </w:rPr>
        <w:sym w:font="Symbol" w:char="F06E"/>
      </w:r>
      <w:r w:rsidRPr="001A216C">
        <w:rPr>
          <w:rFonts w:asciiTheme="majorHAnsi" w:hAnsiTheme="majorHAnsi" w:cs="Times New Roman"/>
          <w:sz w:val="20"/>
          <w:szCs w:val="20"/>
        </w:rPr>
        <w:t xml:space="preserve"> Логическая топология, определяемая многомерной решеткой.</w:t>
      </w:r>
    </w:p>
    <w:p w:rsidR="00522C3E" w:rsidRPr="001A216C" w:rsidRDefault="00522C3E" w:rsidP="00717F52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1A216C">
        <w:rPr>
          <w:rFonts w:asciiTheme="majorHAnsi" w:hAnsiTheme="majorHAnsi" w:cs="Times New Roman"/>
          <w:sz w:val="20"/>
          <w:szCs w:val="20"/>
        </w:rPr>
        <w:sym w:font="Symbol" w:char="F06E"/>
      </w:r>
      <w:r w:rsidRPr="001A216C">
        <w:rPr>
          <w:rFonts w:asciiTheme="majorHAnsi" w:hAnsiTheme="majorHAnsi" w:cs="Times New Roman"/>
          <w:sz w:val="20"/>
          <w:szCs w:val="20"/>
        </w:rPr>
        <w:t xml:space="preserve"> Обобщение линейной и матричной топологий на произвольное число измерений. </w:t>
      </w:r>
    </w:p>
    <w:p w:rsidR="00953397" w:rsidRPr="001A216C" w:rsidRDefault="00522C3E" w:rsidP="00717F52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1A216C">
        <w:rPr>
          <w:rFonts w:asciiTheme="majorHAnsi" w:hAnsiTheme="majorHAnsi" w:cs="Times New Roman"/>
          <w:sz w:val="20"/>
          <w:szCs w:val="20"/>
        </w:rPr>
        <w:sym w:font="Symbol" w:char="F06E"/>
      </w:r>
      <w:r w:rsidRPr="001A216C">
        <w:rPr>
          <w:rFonts w:asciiTheme="majorHAnsi" w:hAnsiTheme="majorHAnsi" w:cs="Times New Roman"/>
          <w:sz w:val="20"/>
          <w:szCs w:val="20"/>
        </w:rPr>
        <w:t xml:space="preserve"> Для создания коммуникатора с декартовой топологией используется функция </w:t>
      </w:r>
      <w:proofErr w:type="spellStart"/>
      <w:r w:rsidRPr="001A216C">
        <w:rPr>
          <w:rFonts w:asciiTheme="majorHAnsi" w:hAnsiTheme="majorHAnsi" w:cs="Times New Roman"/>
          <w:sz w:val="20"/>
          <w:szCs w:val="20"/>
        </w:rPr>
        <w:t>MPI_Cart_create</w:t>
      </w:r>
      <w:proofErr w:type="spellEnd"/>
      <w:r w:rsidRPr="001A216C">
        <w:rPr>
          <w:rFonts w:asciiTheme="majorHAnsi" w:hAnsiTheme="majorHAnsi" w:cs="Times New Roman"/>
          <w:sz w:val="20"/>
          <w:szCs w:val="20"/>
        </w:rPr>
        <w:t>. С помощью этой функции можно создавать топологии с произвольным числом измерений, причем по каждому измерению в отдельности можно накладывать периодические граничные условия.</w:t>
      </w:r>
    </w:p>
    <w:p w:rsidR="00B31118" w:rsidRPr="001A216C" w:rsidRDefault="00B31118" w:rsidP="00717F52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B31118" w:rsidRPr="001A216C" w:rsidRDefault="00B31118" w:rsidP="00B31118">
      <w:pPr>
        <w:spacing w:after="0" w:line="240" w:lineRule="auto"/>
        <w:jc w:val="both"/>
        <w:rPr>
          <w:rFonts w:asciiTheme="majorHAnsi" w:hAnsiTheme="majorHAnsi" w:cs="Times New Roman"/>
          <w:b/>
          <w:sz w:val="20"/>
          <w:szCs w:val="20"/>
          <w:u w:val="single"/>
          <w:lang w:val="en-US"/>
        </w:rPr>
      </w:pPr>
      <w:r w:rsidRPr="001A216C">
        <w:rPr>
          <w:rFonts w:asciiTheme="majorHAnsi" w:hAnsiTheme="majorHAnsi" w:cs="Times New Roman"/>
          <w:b/>
          <w:sz w:val="20"/>
          <w:szCs w:val="20"/>
          <w:u w:val="single"/>
        </w:rPr>
        <w:t>Основные</w:t>
      </w:r>
      <w:r w:rsidRPr="001A216C">
        <w:rPr>
          <w:rFonts w:asciiTheme="majorHAnsi" w:hAnsiTheme="majorHAnsi" w:cs="Times New Roman"/>
          <w:b/>
          <w:sz w:val="20"/>
          <w:szCs w:val="20"/>
          <w:u w:val="single"/>
          <w:lang w:val="en-US"/>
        </w:rPr>
        <w:t xml:space="preserve"> </w:t>
      </w:r>
      <w:r w:rsidRPr="001A216C">
        <w:rPr>
          <w:rFonts w:asciiTheme="majorHAnsi" w:hAnsiTheme="majorHAnsi" w:cs="Times New Roman"/>
          <w:b/>
          <w:sz w:val="20"/>
          <w:szCs w:val="20"/>
          <w:u w:val="single"/>
        </w:rPr>
        <w:t>функции</w:t>
      </w:r>
      <w:r w:rsidRPr="001A216C">
        <w:rPr>
          <w:rFonts w:asciiTheme="majorHAnsi" w:hAnsiTheme="majorHAnsi" w:cs="Times New Roman"/>
          <w:b/>
          <w:sz w:val="20"/>
          <w:szCs w:val="20"/>
          <w:u w:val="single"/>
          <w:lang w:val="en-US"/>
        </w:rPr>
        <w:t>:</w:t>
      </w:r>
    </w:p>
    <w:p w:rsidR="00B31118" w:rsidRPr="001A216C" w:rsidRDefault="00B31118" w:rsidP="00B31118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1A216C">
        <w:rPr>
          <w:rFonts w:asciiTheme="majorHAnsi" w:hAnsiTheme="majorHAnsi" w:cs="Times New Roman"/>
          <w:sz w:val="20"/>
          <w:szCs w:val="20"/>
        </w:rPr>
        <w:t xml:space="preserve"> </w:t>
      </w:r>
      <w:proofErr w:type="gramStart"/>
      <w:r w:rsidRPr="001A216C">
        <w:rPr>
          <w:rFonts w:asciiTheme="majorHAnsi" w:hAnsiTheme="majorHAnsi" w:cs="Times New Roman"/>
          <w:sz w:val="20"/>
          <w:szCs w:val="20"/>
          <w:lang w:val="en-US"/>
        </w:rPr>
        <w:t>MPI</w:t>
      </w:r>
      <w:r w:rsidRPr="001A216C">
        <w:rPr>
          <w:rFonts w:asciiTheme="majorHAnsi" w:hAnsiTheme="majorHAnsi" w:cs="Times New Roman"/>
          <w:sz w:val="20"/>
          <w:szCs w:val="20"/>
        </w:rPr>
        <w:t>_</w:t>
      </w:r>
      <w:r w:rsidRPr="001A216C">
        <w:rPr>
          <w:rFonts w:asciiTheme="majorHAnsi" w:hAnsiTheme="majorHAnsi" w:cs="Times New Roman"/>
          <w:sz w:val="20"/>
          <w:szCs w:val="20"/>
          <w:lang w:val="en-US"/>
        </w:rPr>
        <w:t>CART</w:t>
      </w:r>
      <w:r w:rsidRPr="001A216C">
        <w:rPr>
          <w:rFonts w:asciiTheme="majorHAnsi" w:hAnsiTheme="majorHAnsi" w:cs="Times New Roman"/>
          <w:sz w:val="20"/>
          <w:szCs w:val="20"/>
        </w:rPr>
        <w:t>_</w:t>
      </w:r>
      <w:r w:rsidRPr="001A216C">
        <w:rPr>
          <w:rFonts w:asciiTheme="majorHAnsi" w:hAnsiTheme="majorHAnsi" w:cs="Times New Roman"/>
          <w:sz w:val="20"/>
          <w:szCs w:val="20"/>
          <w:lang w:val="en-US"/>
        </w:rPr>
        <w:t>CREATE</w:t>
      </w:r>
      <w:r w:rsidRPr="001A216C">
        <w:rPr>
          <w:rFonts w:asciiTheme="majorHAnsi" w:hAnsiTheme="majorHAnsi" w:cs="Times New Roman"/>
          <w:sz w:val="20"/>
          <w:szCs w:val="20"/>
        </w:rPr>
        <w:t xml:space="preserve"> </w:t>
      </w:r>
      <w:r w:rsidR="00522C3E" w:rsidRPr="001A216C">
        <w:rPr>
          <w:rFonts w:asciiTheme="majorHAnsi" w:hAnsiTheme="majorHAnsi" w:cs="Times New Roman"/>
          <w:sz w:val="20"/>
          <w:szCs w:val="20"/>
        </w:rPr>
        <w:tab/>
        <w:t xml:space="preserve"> </w:t>
      </w:r>
      <w:r w:rsidRPr="001A216C">
        <w:rPr>
          <w:rFonts w:asciiTheme="majorHAnsi" w:hAnsiTheme="majorHAnsi" w:cs="Times New Roman"/>
          <w:sz w:val="20"/>
          <w:szCs w:val="20"/>
        </w:rPr>
        <w:t>- Создает структуру «прямоугольная решетка» произвольной размерности.</w:t>
      </w:r>
      <w:proofErr w:type="gramEnd"/>
    </w:p>
    <w:p w:rsidR="00B31118" w:rsidRPr="001A216C" w:rsidRDefault="00B31118" w:rsidP="00B31118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1A216C">
        <w:rPr>
          <w:rFonts w:asciiTheme="majorHAnsi" w:hAnsiTheme="majorHAnsi" w:cs="Times New Roman"/>
          <w:sz w:val="20"/>
          <w:szCs w:val="20"/>
        </w:rPr>
        <w:t xml:space="preserve"> </w:t>
      </w:r>
      <w:r w:rsidRPr="001A216C">
        <w:rPr>
          <w:rFonts w:asciiTheme="majorHAnsi" w:hAnsiTheme="majorHAnsi" w:cs="Times New Roman"/>
          <w:sz w:val="20"/>
          <w:szCs w:val="20"/>
          <w:lang w:val="en-US"/>
        </w:rPr>
        <w:t>MPI</w:t>
      </w:r>
      <w:r w:rsidRPr="001A216C">
        <w:rPr>
          <w:rFonts w:asciiTheme="majorHAnsi" w:hAnsiTheme="majorHAnsi" w:cs="Times New Roman"/>
          <w:sz w:val="20"/>
          <w:szCs w:val="20"/>
        </w:rPr>
        <w:t>_</w:t>
      </w:r>
      <w:r w:rsidRPr="001A216C">
        <w:rPr>
          <w:rFonts w:asciiTheme="majorHAnsi" w:hAnsiTheme="majorHAnsi" w:cs="Times New Roman"/>
          <w:sz w:val="20"/>
          <w:szCs w:val="20"/>
          <w:lang w:val="en-US"/>
        </w:rPr>
        <w:t>CART</w:t>
      </w:r>
      <w:r w:rsidRPr="001A216C">
        <w:rPr>
          <w:rFonts w:asciiTheme="majorHAnsi" w:hAnsiTheme="majorHAnsi" w:cs="Times New Roman"/>
          <w:sz w:val="20"/>
          <w:szCs w:val="20"/>
        </w:rPr>
        <w:t>_</w:t>
      </w:r>
      <w:r w:rsidRPr="001A216C">
        <w:rPr>
          <w:rFonts w:asciiTheme="majorHAnsi" w:hAnsiTheme="majorHAnsi" w:cs="Times New Roman"/>
          <w:sz w:val="20"/>
          <w:szCs w:val="20"/>
          <w:lang w:val="en-US"/>
        </w:rPr>
        <w:t>COORDS</w:t>
      </w:r>
      <w:r w:rsidR="00522C3E" w:rsidRPr="001A216C">
        <w:rPr>
          <w:rFonts w:asciiTheme="majorHAnsi" w:hAnsiTheme="majorHAnsi" w:cs="Times New Roman"/>
          <w:sz w:val="20"/>
          <w:szCs w:val="20"/>
        </w:rPr>
        <w:t xml:space="preserve"> </w:t>
      </w:r>
      <w:r w:rsidR="00522C3E" w:rsidRPr="001A216C">
        <w:rPr>
          <w:rFonts w:asciiTheme="majorHAnsi" w:hAnsiTheme="majorHAnsi" w:cs="Times New Roman"/>
          <w:sz w:val="20"/>
          <w:szCs w:val="20"/>
        </w:rPr>
        <w:tab/>
      </w:r>
      <w:r w:rsidRPr="001A216C">
        <w:rPr>
          <w:rFonts w:asciiTheme="majorHAnsi" w:hAnsiTheme="majorHAnsi" w:cs="Times New Roman"/>
          <w:sz w:val="20"/>
          <w:szCs w:val="20"/>
        </w:rPr>
        <w:t xml:space="preserve"> </w:t>
      </w:r>
      <w:proofErr w:type="gramStart"/>
      <w:r w:rsidRPr="001A216C">
        <w:rPr>
          <w:rFonts w:asciiTheme="majorHAnsi" w:hAnsiTheme="majorHAnsi" w:cs="Times New Roman"/>
          <w:sz w:val="20"/>
          <w:szCs w:val="20"/>
        </w:rPr>
        <w:t xml:space="preserve">-  </w:t>
      </w:r>
      <w:r w:rsidRPr="001A216C">
        <w:rPr>
          <w:rFonts w:asciiTheme="majorHAnsi" w:hAnsiTheme="majorHAnsi" w:cs="Times New Roman"/>
          <w:iCs/>
          <w:sz w:val="20"/>
          <w:szCs w:val="20"/>
        </w:rPr>
        <w:t>Функция</w:t>
      </w:r>
      <w:proofErr w:type="gramEnd"/>
      <w:r w:rsidRPr="001A216C">
        <w:rPr>
          <w:rFonts w:asciiTheme="majorHAnsi" w:hAnsiTheme="majorHAnsi" w:cs="Times New Roman"/>
          <w:iCs/>
          <w:sz w:val="20"/>
          <w:szCs w:val="20"/>
        </w:rPr>
        <w:t xml:space="preserve"> определения координат процесса по его идентификатору</w:t>
      </w:r>
    </w:p>
    <w:p w:rsidR="00B31118" w:rsidRPr="001A216C" w:rsidRDefault="00B31118" w:rsidP="00B31118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1A216C">
        <w:rPr>
          <w:rFonts w:asciiTheme="majorHAnsi" w:hAnsiTheme="majorHAnsi" w:cs="Times New Roman"/>
          <w:sz w:val="20"/>
          <w:szCs w:val="20"/>
        </w:rPr>
        <w:t xml:space="preserve"> </w:t>
      </w:r>
      <w:r w:rsidRPr="001A216C">
        <w:rPr>
          <w:rFonts w:asciiTheme="majorHAnsi" w:hAnsiTheme="majorHAnsi" w:cs="Times New Roman"/>
          <w:sz w:val="20"/>
          <w:szCs w:val="20"/>
          <w:lang w:val="en-US"/>
        </w:rPr>
        <w:t>MPI</w:t>
      </w:r>
      <w:r w:rsidRPr="001A216C">
        <w:rPr>
          <w:rFonts w:asciiTheme="majorHAnsi" w:hAnsiTheme="majorHAnsi" w:cs="Times New Roman"/>
          <w:sz w:val="20"/>
          <w:szCs w:val="20"/>
        </w:rPr>
        <w:t>_</w:t>
      </w:r>
      <w:r w:rsidRPr="001A216C">
        <w:rPr>
          <w:rFonts w:asciiTheme="majorHAnsi" w:hAnsiTheme="majorHAnsi" w:cs="Times New Roman"/>
          <w:sz w:val="20"/>
          <w:szCs w:val="20"/>
          <w:lang w:val="en-US"/>
        </w:rPr>
        <w:t>CART</w:t>
      </w:r>
      <w:r w:rsidRPr="001A216C">
        <w:rPr>
          <w:rFonts w:asciiTheme="majorHAnsi" w:hAnsiTheme="majorHAnsi" w:cs="Times New Roman"/>
          <w:sz w:val="20"/>
          <w:szCs w:val="20"/>
        </w:rPr>
        <w:t>_</w:t>
      </w:r>
      <w:r w:rsidRPr="001A216C">
        <w:rPr>
          <w:rFonts w:asciiTheme="majorHAnsi" w:hAnsiTheme="majorHAnsi" w:cs="Times New Roman"/>
          <w:sz w:val="20"/>
          <w:szCs w:val="20"/>
          <w:lang w:val="en-US"/>
        </w:rPr>
        <w:t>RANK</w:t>
      </w:r>
      <w:r w:rsidRPr="001A216C">
        <w:rPr>
          <w:rFonts w:asciiTheme="majorHAnsi" w:hAnsiTheme="majorHAnsi" w:cs="Times New Roman"/>
          <w:sz w:val="20"/>
          <w:szCs w:val="20"/>
        </w:rPr>
        <w:t xml:space="preserve"> </w:t>
      </w:r>
      <w:r w:rsidR="00522C3E" w:rsidRPr="001A216C">
        <w:rPr>
          <w:rFonts w:asciiTheme="majorHAnsi" w:hAnsiTheme="majorHAnsi" w:cs="Times New Roman"/>
          <w:sz w:val="20"/>
          <w:szCs w:val="20"/>
        </w:rPr>
        <w:tab/>
        <w:t xml:space="preserve">  </w:t>
      </w:r>
      <w:r w:rsidRPr="001A216C">
        <w:rPr>
          <w:rFonts w:asciiTheme="majorHAnsi" w:hAnsiTheme="majorHAnsi" w:cs="Times New Roman"/>
          <w:sz w:val="20"/>
          <w:szCs w:val="20"/>
        </w:rPr>
        <w:t xml:space="preserve">- </w:t>
      </w:r>
      <w:r w:rsidRPr="001A216C">
        <w:rPr>
          <w:rFonts w:asciiTheme="majorHAnsi" w:hAnsiTheme="majorHAnsi" w:cs="Times New Roman"/>
          <w:iCs/>
          <w:sz w:val="20"/>
          <w:szCs w:val="20"/>
        </w:rPr>
        <w:t>Функция получения идентификатора процесса по его координатам</w:t>
      </w:r>
    </w:p>
    <w:p w:rsidR="00B31118" w:rsidRPr="001A216C" w:rsidRDefault="00B31118" w:rsidP="00B31118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1A216C">
        <w:rPr>
          <w:rFonts w:asciiTheme="majorHAnsi" w:hAnsiTheme="majorHAnsi" w:cs="Times New Roman"/>
          <w:sz w:val="20"/>
          <w:szCs w:val="20"/>
        </w:rPr>
        <w:t xml:space="preserve"> </w:t>
      </w:r>
      <w:r w:rsidRPr="001A216C">
        <w:rPr>
          <w:rFonts w:asciiTheme="majorHAnsi" w:hAnsiTheme="majorHAnsi" w:cs="Times New Roman"/>
          <w:sz w:val="20"/>
          <w:szCs w:val="20"/>
          <w:lang w:val="en-US"/>
        </w:rPr>
        <w:t>MPI</w:t>
      </w:r>
      <w:r w:rsidRPr="001A216C">
        <w:rPr>
          <w:rFonts w:asciiTheme="majorHAnsi" w:hAnsiTheme="majorHAnsi" w:cs="Times New Roman"/>
          <w:sz w:val="20"/>
          <w:szCs w:val="20"/>
        </w:rPr>
        <w:t>_</w:t>
      </w:r>
      <w:r w:rsidRPr="001A216C">
        <w:rPr>
          <w:rFonts w:asciiTheme="majorHAnsi" w:hAnsiTheme="majorHAnsi" w:cs="Times New Roman"/>
          <w:sz w:val="20"/>
          <w:szCs w:val="20"/>
          <w:lang w:val="en-US"/>
        </w:rPr>
        <w:t>CART</w:t>
      </w:r>
      <w:r w:rsidRPr="001A216C">
        <w:rPr>
          <w:rFonts w:asciiTheme="majorHAnsi" w:hAnsiTheme="majorHAnsi" w:cs="Times New Roman"/>
          <w:sz w:val="20"/>
          <w:szCs w:val="20"/>
        </w:rPr>
        <w:t>_</w:t>
      </w:r>
      <w:r w:rsidRPr="001A216C">
        <w:rPr>
          <w:rFonts w:asciiTheme="majorHAnsi" w:hAnsiTheme="majorHAnsi" w:cs="Times New Roman"/>
          <w:sz w:val="20"/>
          <w:szCs w:val="20"/>
          <w:lang w:val="en-US"/>
        </w:rPr>
        <w:t>SUB</w:t>
      </w:r>
      <w:r w:rsidR="00522C3E" w:rsidRPr="001A216C">
        <w:rPr>
          <w:rFonts w:asciiTheme="majorHAnsi" w:hAnsiTheme="majorHAnsi" w:cs="Times New Roman"/>
          <w:sz w:val="20"/>
          <w:szCs w:val="20"/>
        </w:rPr>
        <w:tab/>
      </w:r>
      <w:r w:rsidR="00522C3E" w:rsidRPr="001A216C">
        <w:rPr>
          <w:rFonts w:asciiTheme="majorHAnsi" w:hAnsiTheme="majorHAnsi" w:cs="Times New Roman"/>
          <w:sz w:val="20"/>
          <w:szCs w:val="20"/>
        </w:rPr>
        <w:tab/>
      </w:r>
      <w:r w:rsidRPr="001A216C">
        <w:rPr>
          <w:rFonts w:asciiTheme="majorHAnsi" w:hAnsiTheme="majorHAnsi" w:cs="Times New Roman"/>
          <w:sz w:val="20"/>
          <w:szCs w:val="20"/>
        </w:rPr>
        <w:t xml:space="preserve">  - Используется для разделения коммуникатора на </w:t>
      </w:r>
      <w:proofErr w:type="gramStart"/>
      <w:r w:rsidRPr="001A216C">
        <w:rPr>
          <w:rFonts w:asciiTheme="majorHAnsi" w:hAnsiTheme="majorHAnsi" w:cs="Times New Roman"/>
          <w:sz w:val="20"/>
          <w:szCs w:val="20"/>
        </w:rPr>
        <w:t>подгруппы .</w:t>
      </w:r>
      <w:proofErr w:type="gramEnd"/>
      <w:r w:rsidRPr="001A216C">
        <w:rPr>
          <w:rFonts w:asciiTheme="majorHAnsi" w:hAnsiTheme="majorHAnsi" w:cs="Times New Roman"/>
          <w:sz w:val="20"/>
          <w:szCs w:val="20"/>
        </w:rPr>
        <w:t xml:space="preserve"> MPI_CART_SUB создает новый коммуникатор меньшей размерности</w:t>
      </w:r>
    </w:p>
    <w:p w:rsidR="00B31118" w:rsidRPr="001A216C" w:rsidRDefault="00B31118" w:rsidP="00B31118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1A216C">
        <w:rPr>
          <w:rFonts w:asciiTheme="majorHAnsi" w:hAnsiTheme="majorHAnsi" w:cs="Times New Roman"/>
          <w:sz w:val="20"/>
          <w:szCs w:val="20"/>
        </w:rPr>
        <w:t xml:space="preserve"> </w:t>
      </w:r>
      <w:r w:rsidRPr="001A216C">
        <w:rPr>
          <w:rFonts w:asciiTheme="majorHAnsi" w:hAnsiTheme="majorHAnsi" w:cs="Times New Roman"/>
          <w:sz w:val="20"/>
          <w:szCs w:val="20"/>
          <w:lang w:val="en-US"/>
        </w:rPr>
        <w:t>MPI</w:t>
      </w:r>
      <w:r w:rsidRPr="001A216C">
        <w:rPr>
          <w:rFonts w:asciiTheme="majorHAnsi" w:hAnsiTheme="majorHAnsi" w:cs="Times New Roman"/>
          <w:sz w:val="20"/>
          <w:szCs w:val="20"/>
        </w:rPr>
        <w:t>_</w:t>
      </w:r>
      <w:r w:rsidRPr="001A216C">
        <w:rPr>
          <w:rFonts w:asciiTheme="majorHAnsi" w:hAnsiTheme="majorHAnsi" w:cs="Times New Roman"/>
          <w:sz w:val="20"/>
          <w:szCs w:val="20"/>
          <w:lang w:val="en-US"/>
        </w:rPr>
        <w:t>CARTDIM</w:t>
      </w:r>
      <w:r w:rsidRPr="001A216C">
        <w:rPr>
          <w:rFonts w:asciiTheme="majorHAnsi" w:hAnsiTheme="majorHAnsi" w:cs="Times New Roman"/>
          <w:sz w:val="20"/>
          <w:szCs w:val="20"/>
        </w:rPr>
        <w:t>_</w:t>
      </w:r>
      <w:r w:rsidRPr="001A216C">
        <w:rPr>
          <w:rFonts w:asciiTheme="majorHAnsi" w:hAnsiTheme="majorHAnsi" w:cs="Times New Roman"/>
          <w:sz w:val="20"/>
          <w:szCs w:val="20"/>
          <w:lang w:val="en-US"/>
        </w:rPr>
        <w:t>GET</w:t>
      </w:r>
    </w:p>
    <w:p w:rsidR="00B31118" w:rsidRPr="001A216C" w:rsidRDefault="00B31118" w:rsidP="00B31118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1A216C">
        <w:rPr>
          <w:rFonts w:asciiTheme="majorHAnsi" w:hAnsiTheme="majorHAnsi" w:cs="Times New Roman"/>
          <w:sz w:val="20"/>
          <w:szCs w:val="20"/>
        </w:rPr>
        <w:t xml:space="preserve"> </w:t>
      </w:r>
      <w:proofErr w:type="gramStart"/>
      <w:r w:rsidRPr="001A216C">
        <w:rPr>
          <w:rFonts w:asciiTheme="majorHAnsi" w:hAnsiTheme="majorHAnsi" w:cs="Times New Roman"/>
          <w:sz w:val="20"/>
          <w:szCs w:val="20"/>
          <w:lang w:val="en-US"/>
        </w:rPr>
        <w:t>MPI</w:t>
      </w:r>
      <w:r w:rsidRPr="001A216C">
        <w:rPr>
          <w:rFonts w:asciiTheme="majorHAnsi" w:hAnsiTheme="majorHAnsi" w:cs="Times New Roman"/>
          <w:sz w:val="20"/>
          <w:szCs w:val="20"/>
        </w:rPr>
        <w:t>_</w:t>
      </w:r>
      <w:r w:rsidRPr="001A216C">
        <w:rPr>
          <w:rFonts w:asciiTheme="majorHAnsi" w:hAnsiTheme="majorHAnsi" w:cs="Times New Roman"/>
          <w:sz w:val="20"/>
          <w:szCs w:val="20"/>
          <w:lang w:val="en-US"/>
        </w:rPr>
        <w:t>CART</w:t>
      </w:r>
      <w:r w:rsidRPr="001A216C">
        <w:rPr>
          <w:rFonts w:asciiTheme="majorHAnsi" w:hAnsiTheme="majorHAnsi" w:cs="Times New Roman"/>
          <w:sz w:val="20"/>
          <w:szCs w:val="20"/>
        </w:rPr>
        <w:t>_</w:t>
      </w:r>
      <w:r w:rsidRPr="001A216C">
        <w:rPr>
          <w:rFonts w:asciiTheme="majorHAnsi" w:hAnsiTheme="majorHAnsi" w:cs="Times New Roman"/>
          <w:sz w:val="20"/>
          <w:szCs w:val="20"/>
          <w:lang w:val="en-US"/>
        </w:rPr>
        <w:t>GET</w:t>
      </w:r>
      <w:r w:rsidR="00522C3E" w:rsidRPr="001A216C">
        <w:rPr>
          <w:rFonts w:asciiTheme="majorHAnsi" w:hAnsiTheme="majorHAnsi" w:cs="Times New Roman"/>
          <w:sz w:val="20"/>
          <w:szCs w:val="20"/>
        </w:rPr>
        <w:tab/>
      </w:r>
      <w:r w:rsidR="00522C3E" w:rsidRPr="001A216C">
        <w:rPr>
          <w:rFonts w:asciiTheme="majorHAnsi" w:hAnsiTheme="majorHAnsi" w:cs="Times New Roman"/>
          <w:sz w:val="20"/>
          <w:szCs w:val="20"/>
        </w:rPr>
        <w:tab/>
      </w:r>
      <w:r w:rsidRPr="001A216C">
        <w:rPr>
          <w:rFonts w:asciiTheme="majorHAnsi" w:hAnsiTheme="majorHAnsi" w:cs="Times New Roman"/>
          <w:sz w:val="20"/>
          <w:szCs w:val="20"/>
        </w:rPr>
        <w:t xml:space="preserve"> - Функция возвращает число измерений в декартовой топологии </w:t>
      </w:r>
      <w:proofErr w:type="spellStart"/>
      <w:r w:rsidRPr="001A216C">
        <w:rPr>
          <w:rFonts w:asciiTheme="majorHAnsi" w:hAnsiTheme="majorHAnsi" w:cs="Times New Roman"/>
          <w:sz w:val="20"/>
          <w:szCs w:val="20"/>
        </w:rPr>
        <w:t>ndims</w:t>
      </w:r>
      <w:proofErr w:type="spellEnd"/>
      <w:r w:rsidRPr="001A216C">
        <w:rPr>
          <w:rFonts w:asciiTheme="majorHAnsi" w:hAnsiTheme="majorHAnsi" w:cs="Times New Roman"/>
          <w:sz w:val="20"/>
          <w:szCs w:val="20"/>
        </w:rPr>
        <w:t xml:space="preserve"> для коммуникатора </w:t>
      </w:r>
      <w:proofErr w:type="spellStart"/>
      <w:r w:rsidRPr="001A216C">
        <w:rPr>
          <w:rFonts w:asciiTheme="majorHAnsi" w:hAnsiTheme="majorHAnsi" w:cs="Times New Roman"/>
          <w:sz w:val="20"/>
          <w:szCs w:val="20"/>
        </w:rPr>
        <w:t>comm</w:t>
      </w:r>
      <w:proofErr w:type="spellEnd"/>
      <w:r w:rsidRPr="001A216C">
        <w:rPr>
          <w:rFonts w:asciiTheme="majorHAnsi" w:hAnsiTheme="majorHAnsi" w:cs="Times New Roman"/>
          <w:sz w:val="20"/>
          <w:szCs w:val="20"/>
        </w:rPr>
        <w:t>. Результат может быть использован в качестве параметра для вызова </w:t>
      </w:r>
      <w:r w:rsidRPr="001A216C">
        <w:rPr>
          <w:rFonts w:asciiTheme="majorHAnsi" w:hAnsiTheme="majorHAnsi" w:cs="Times New Roman"/>
          <w:iCs/>
          <w:sz w:val="20"/>
          <w:szCs w:val="20"/>
        </w:rPr>
        <w:t xml:space="preserve">функции </w:t>
      </w:r>
      <w:proofErr w:type="spellStart"/>
      <w:r w:rsidRPr="001A216C">
        <w:rPr>
          <w:rFonts w:asciiTheme="majorHAnsi" w:hAnsiTheme="majorHAnsi" w:cs="Times New Roman"/>
          <w:iCs/>
          <w:sz w:val="20"/>
          <w:szCs w:val="20"/>
        </w:rPr>
        <w:t>MPI_Cart_get</w:t>
      </w:r>
      <w:proofErr w:type="spellEnd"/>
      <w:r w:rsidRPr="001A216C">
        <w:rPr>
          <w:rFonts w:asciiTheme="majorHAnsi" w:hAnsiTheme="majorHAnsi" w:cs="Times New Roman"/>
          <w:sz w:val="20"/>
          <w:szCs w:val="20"/>
        </w:rPr>
        <w:t>, которая служит для получения более детальной информации.</w:t>
      </w:r>
      <w:proofErr w:type="gramEnd"/>
    </w:p>
    <w:p w:rsidR="00B31118" w:rsidRPr="001A216C" w:rsidRDefault="00B31118" w:rsidP="00B31118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1A216C">
        <w:rPr>
          <w:rFonts w:asciiTheme="majorHAnsi" w:hAnsiTheme="majorHAnsi" w:cs="Times New Roman"/>
          <w:sz w:val="20"/>
          <w:szCs w:val="20"/>
        </w:rPr>
        <w:t xml:space="preserve"> MPI_CART_SHIFT </w:t>
      </w:r>
      <w:r w:rsidR="00522C3E" w:rsidRPr="001A216C">
        <w:rPr>
          <w:rFonts w:asciiTheme="majorHAnsi" w:hAnsiTheme="majorHAnsi" w:cs="Times New Roman"/>
          <w:sz w:val="20"/>
          <w:szCs w:val="20"/>
        </w:rPr>
        <w:tab/>
      </w:r>
      <w:r w:rsidRPr="001A216C">
        <w:rPr>
          <w:rFonts w:asciiTheme="majorHAnsi" w:hAnsiTheme="majorHAnsi" w:cs="Times New Roman"/>
          <w:sz w:val="20"/>
          <w:szCs w:val="20"/>
        </w:rPr>
        <w:t>- Получение номеров посылающего (</w:t>
      </w:r>
      <w:proofErr w:type="spellStart"/>
      <w:r w:rsidRPr="001A216C">
        <w:rPr>
          <w:rFonts w:asciiTheme="majorHAnsi" w:hAnsiTheme="majorHAnsi" w:cs="Times New Roman"/>
          <w:sz w:val="20"/>
          <w:szCs w:val="20"/>
        </w:rPr>
        <w:t>source</w:t>
      </w:r>
      <w:proofErr w:type="spellEnd"/>
      <w:r w:rsidRPr="001A216C">
        <w:rPr>
          <w:rFonts w:asciiTheme="majorHAnsi" w:hAnsiTheme="majorHAnsi" w:cs="Times New Roman"/>
          <w:sz w:val="20"/>
          <w:szCs w:val="20"/>
        </w:rPr>
        <w:t>) и принимающего (</w:t>
      </w:r>
      <w:proofErr w:type="spellStart"/>
      <w:r w:rsidRPr="001A216C">
        <w:rPr>
          <w:rFonts w:asciiTheme="majorHAnsi" w:hAnsiTheme="majorHAnsi" w:cs="Times New Roman"/>
          <w:sz w:val="20"/>
          <w:szCs w:val="20"/>
        </w:rPr>
        <w:t>dest</w:t>
      </w:r>
      <w:proofErr w:type="spellEnd"/>
      <w:r w:rsidRPr="001A216C">
        <w:rPr>
          <w:rFonts w:asciiTheme="majorHAnsi" w:hAnsiTheme="majorHAnsi" w:cs="Times New Roman"/>
          <w:sz w:val="20"/>
          <w:szCs w:val="20"/>
        </w:rPr>
        <w:t xml:space="preserve">) процессов в декартовой топологии коммуникатора </w:t>
      </w:r>
      <w:proofErr w:type="spellStart"/>
      <w:r w:rsidRPr="001A216C">
        <w:rPr>
          <w:rFonts w:asciiTheme="majorHAnsi" w:hAnsiTheme="majorHAnsi" w:cs="Times New Roman"/>
          <w:sz w:val="20"/>
          <w:szCs w:val="20"/>
        </w:rPr>
        <w:t>comm</w:t>
      </w:r>
      <w:proofErr w:type="spellEnd"/>
      <w:r w:rsidRPr="001A216C">
        <w:rPr>
          <w:rFonts w:asciiTheme="majorHAnsi" w:hAnsiTheme="majorHAnsi" w:cs="Times New Roman"/>
          <w:sz w:val="20"/>
          <w:szCs w:val="20"/>
        </w:rPr>
        <w:t xml:space="preserve"> для осуществления сдвига вдоль измерения </w:t>
      </w:r>
      <w:proofErr w:type="spellStart"/>
      <w:r w:rsidRPr="001A216C">
        <w:rPr>
          <w:rFonts w:asciiTheme="majorHAnsi" w:hAnsiTheme="majorHAnsi" w:cs="Times New Roman"/>
          <w:sz w:val="20"/>
          <w:szCs w:val="20"/>
        </w:rPr>
        <w:t>direction</w:t>
      </w:r>
      <w:proofErr w:type="spellEnd"/>
      <w:r w:rsidRPr="001A216C">
        <w:rPr>
          <w:rFonts w:asciiTheme="majorHAnsi" w:hAnsiTheme="majorHAnsi" w:cs="Times New Roman"/>
          <w:sz w:val="20"/>
          <w:szCs w:val="20"/>
        </w:rPr>
        <w:t xml:space="preserve"> на величину </w:t>
      </w:r>
      <w:proofErr w:type="spellStart"/>
      <w:r w:rsidRPr="001A216C">
        <w:rPr>
          <w:rFonts w:asciiTheme="majorHAnsi" w:hAnsiTheme="majorHAnsi" w:cs="Times New Roman"/>
          <w:sz w:val="20"/>
          <w:szCs w:val="20"/>
        </w:rPr>
        <w:t>disp</w:t>
      </w:r>
      <w:proofErr w:type="spellEnd"/>
      <w:r w:rsidRPr="001A216C">
        <w:rPr>
          <w:rFonts w:asciiTheme="majorHAnsi" w:hAnsiTheme="majorHAnsi" w:cs="Times New Roman"/>
          <w:sz w:val="20"/>
          <w:szCs w:val="20"/>
        </w:rPr>
        <w:t xml:space="preserve">. </w:t>
      </w:r>
      <w:r w:rsidRPr="001A216C">
        <w:rPr>
          <w:rFonts w:asciiTheme="majorHAnsi" w:hAnsiTheme="majorHAnsi" w:cs="Times New Roman"/>
          <w:sz w:val="20"/>
          <w:szCs w:val="20"/>
        </w:rPr>
        <w:cr/>
      </w:r>
    </w:p>
    <w:p w:rsidR="00E83ABC" w:rsidRPr="001A216C" w:rsidRDefault="00E83ABC" w:rsidP="00717F52">
      <w:pPr>
        <w:widowControl w:val="0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Theme="majorHAnsi" w:eastAsia="Calibri" w:hAnsiTheme="majorHAnsi" w:cs="Times New Roman"/>
          <w:b/>
          <w:sz w:val="20"/>
          <w:szCs w:val="20"/>
          <w:highlight w:val="yellow"/>
        </w:rPr>
      </w:pPr>
      <w:r w:rsidRPr="001A216C">
        <w:rPr>
          <w:rFonts w:asciiTheme="majorHAnsi" w:eastAsia="Calibri" w:hAnsiTheme="majorHAnsi" w:cs="Times New Roman"/>
          <w:b/>
          <w:sz w:val="20"/>
          <w:szCs w:val="20"/>
          <w:highlight w:val="yellow"/>
        </w:rPr>
        <w:t>Задача Дирихле для уравнения Пуассона в прямоугольнике, разностная аппроксимация задачи на прямоугольной неравномерной сетке.</w:t>
      </w:r>
    </w:p>
    <w:p w:rsidR="00770FD3" w:rsidRPr="00770FD3" w:rsidRDefault="00770FD3" w:rsidP="00F459FE">
      <w:pPr>
        <w:widowControl w:val="0"/>
        <w:suppressAutoHyphens/>
        <w:spacing w:after="0" w:line="240" w:lineRule="auto"/>
        <w:jc w:val="both"/>
        <w:rPr>
          <w:rFonts w:asciiTheme="majorHAnsi" w:eastAsia="Calibri" w:hAnsiTheme="majorHAnsi" w:cs="Times New Roman"/>
          <w:b/>
          <w:sz w:val="20"/>
          <w:szCs w:val="20"/>
          <w:u w:val="single"/>
        </w:rPr>
      </w:pPr>
      <w:r w:rsidRPr="00770FD3">
        <w:rPr>
          <w:rFonts w:asciiTheme="majorHAnsi" w:eastAsia="Calibri" w:hAnsiTheme="majorHAnsi" w:cs="Times New Roman"/>
          <w:b/>
          <w:sz w:val="20"/>
          <w:szCs w:val="20"/>
          <w:u w:val="single"/>
        </w:rPr>
        <w:t>Задача Дирихле:</w:t>
      </w:r>
    </w:p>
    <w:p w:rsidR="004B541D" w:rsidRPr="001A216C" w:rsidRDefault="00C0110F" w:rsidP="004B541D">
      <w:pPr>
        <w:widowControl w:val="0"/>
        <w:suppressAutoHyphens/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  <w:r w:rsidRPr="001A216C">
        <w:rPr>
          <w:rFonts w:asciiTheme="majorHAnsi" w:eastAsia="Calibri" w:hAnsiTheme="majorHAnsi" w:cs="Times New Roman"/>
          <w:sz w:val="20"/>
          <w:szCs w:val="20"/>
        </w:rPr>
        <w:t xml:space="preserve">В прямоугольной области </w:t>
      </w:r>
      <w:r w:rsidR="00F459FE" w:rsidRPr="001A216C">
        <w:rPr>
          <w:rFonts w:asciiTheme="majorHAnsi" w:eastAsia="Calibri" w:hAnsiTheme="majorHAnsi" w:cs="Times New Roman"/>
          <w:sz w:val="20"/>
          <w:szCs w:val="20"/>
        </w:rPr>
        <w:t xml:space="preserve"> </w:t>
      </w:r>
      <w:r w:rsidRPr="001A216C">
        <w:rPr>
          <w:rFonts w:asciiTheme="majorHAnsi" w:eastAsia="Calibri" w:hAnsiTheme="majorHAnsi" w:cs="Times New Roman"/>
          <w:sz w:val="20"/>
          <w:szCs w:val="20"/>
        </w:rPr>
        <w:t>Π = [</w:t>
      </w:r>
      <w:r w:rsidRPr="001A216C">
        <w:rPr>
          <w:rFonts w:ascii="Cambria Math" w:eastAsia="Calibri" w:hAnsi="Cambria Math" w:cs="Cambria Math"/>
          <w:sz w:val="20"/>
          <w:szCs w:val="20"/>
        </w:rPr>
        <w:t>𝐴</w:t>
      </w:r>
      <w:r w:rsidRPr="001A216C">
        <w:rPr>
          <w:rFonts w:asciiTheme="majorHAnsi" w:eastAsia="Calibri" w:hAnsiTheme="majorHAnsi" w:cs="Times New Roman"/>
          <w:sz w:val="20"/>
          <w:szCs w:val="20"/>
        </w:rPr>
        <w:t xml:space="preserve">1, </w:t>
      </w:r>
      <w:r w:rsidRPr="001A216C">
        <w:rPr>
          <w:rFonts w:ascii="Cambria Math" w:eastAsia="Calibri" w:hAnsi="Cambria Math" w:cs="Cambria Math"/>
          <w:sz w:val="20"/>
          <w:szCs w:val="20"/>
        </w:rPr>
        <w:t>𝐴</w:t>
      </w:r>
      <w:r w:rsidRPr="001A216C">
        <w:rPr>
          <w:rFonts w:asciiTheme="majorHAnsi" w:eastAsia="Calibri" w:hAnsiTheme="majorHAnsi" w:cs="Times New Roman"/>
          <w:sz w:val="20"/>
          <w:szCs w:val="20"/>
        </w:rPr>
        <w:t>2] × [</w:t>
      </w:r>
      <w:r w:rsidRPr="001A216C">
        <w:rPr>
          <w:rFonts w:ascii="Cambria Math" w:eastAsia="Calibri" w:hAnsi="Cambria Math" w:cs="Cambria Math"/>
          <w:sz w:val="20"/>
          <w:szCs w:val="20"/>
        </w:rPr>
        <w:t>𝐵</w:t>
      </w:r>
      <w:r w:rsidRPr="001A216C">
        <w:rPr>
          <w:rFonts w:asciiTheme="majorHAnsi" w:eastAsia="Calibri" w:hAnsiTheme="majorHAnsi" w:cs="Times New Roman"/>
          <w:sz w:val="20"/>
          <w:szCs w:val="20"/>
        </w:rPr>
        <w:t xml:space="preserve">1, </w:t>
      </w:r>
      <w:r w:rsidRPr="001A216C">
        <w:rPr>
          <w:rFonts w:ascii="Cambria Math" w:eastAsia="Calibri" w:hAnsi="Cambria Math" w:cs="Cambria Math"/>
          <w:sz w:val="20"/>
          <w:szCs w:val="20"/>
        </w:rPr>
        <w:t>𝐵</w:t>
      </w:r>
      <w:r w:rsidRPr="001A216C">
        <w:rPr>
          <w:rFonts w:asciiTheme="majorHAnsi" w:eastAsia="Calibri" w:hAnsiTheme="majorHAnsi" w:cs="Times New Roman"/>
          <w:sz w:val="20"/>
          <w:szCs w:val="20"/>
        </w:rPr>
        <w:t>2]</w:t>
      </w:r>
      <w:r w:rsidR="00F459FE" w:rsidRPr="001A216C">
        <w:rPr>
          <w:rFonts w:asciiTheme="majorHAnsi" w:eastAsia="Calibri" w:hAnsiTheme="majorHAnsi" w:cs="Times New Roman"/>
          <w:sz w:val="20"/>
          <w:szCs w:val="20"/>
        </w:rPr>
        <w:t xml:space="preserve"> </w:t>
      </w:r>
      <w:r w:rsidRPr="001A216C">
        <w:rPr>
          <w:rFonts w:asciiTheme="majorHAnsi" w:eastAsia="Calibri" w:hAnsiTheme="majorHAnsi" w:cs="Times New Roman"/>
          <w:sz w:val="20"/>
          <w:szCs w:val="20"/>
        </w:rPr>
        <w:t>требуется найти дважды гладкую функцию</w:t>
      </w:r>
      <w:proofErr w:type="gramStart"/>
      <w:r w:rsidRPr="001A216C">
        <w:rPr>
          <w:rFonts w:asciiTheme="majorHAnsi" w:eastAsia="Calibri" w:hAnsiTheme="majorHAnsi" w:cs="Times New Roman"/>
          <w:sz w:val="20"/>
          <w:szCs w:val="20"/>
        </w:rPr>
        <w:t xml:space="preserve"> </w:t>
      </w:r>
      <w:r w:rsidRPr="001A216C">
        <w:rPr>
          <w:rFonts w:ascii="Cambria Math" w:eastAsia="Calibri" w:hAnsi="Cambria Math" w:cs="Cambria Math"/>
          <w:sz w:val="20"/>
          <w:szCs w:val="20"/>
        </w:rPr>
        <w:t>𝑢</w:t>
      </w:r>
      <w:r w:rsidRPr="001A216C">
        <w:rPr>
          <w:rFonts w:asciiTheme="majorHAnsi" w:eastAsia="Calibri" w:hAnsiTheme="majorHAnsi" w:cs="Times New Roman"/>
          <w:sz w:val="20"/>
          <w:szCs w:val="20"/>
        </w:rPr>
        <w:t xml:space="preserve"> = </w:t>
      </w:r>
      <w:r w:rsidRPr="001A216C">
        <w:rPr>
          <w:rFonts w:ascii="Cambria Math" w:eastAsia="Calibri" w:hAnsi="Cambria Math" w:cs="Cambria Math"/>
          <w:sz w:val="20"/>
          <w:szCs w:val="20"/>
        </w:rPr>
        <w:t>𝑢</w:t>
      </w:r>
      <w:r w:rsidRPr="001A216C">
        <w:rPr>
          <w:rFonts w:asciiTheme="majorHAnsi" w:eastAsia="Calibri" w:hAnsiTheme="majorHAnsi" w:cs="Times New Roman"/>
          <w:sz w:val="20"/>
          <w:szCs w:val="20"/>
        </w:rPr>
        <w:t>(</w:t>
      </w:r>
      <w:r w:rsidRPr="001A216C">
        <w:rPr>
          <w:rFonts w:ascii="Cambria Math" w:eastAsia="Calibri" w:hAnsi="Cambria Math" w:cs="Cambria Math"/>
          <w:sz w:val="20"/>
          <w:szCs w:val="20"/>
        </w:rPr>
        <w:t>𝑥</w:t>
      </w:r>
      <w:r w:rsidRPr="001A216C">
        <w:rPr>
          <w:rFonts w:asciiTheme="majorHAnsi" w:eastAsia="Calibri" w:hAnsiTheme="majorHAnsi" w:cs="Times New Roman"/>
          <w:sz w:val="20"/>
          <w:szCs w:val="20"/>
        </w:rPr>
        <w:t xml:space="preserve">, </w:t>
      </w:r>
      <w:r w:rsidRPr="001A216C">
        <w:rPr>
          <w:rFonts w:ascii="Cambria Math" w:eastAsia="Calibri" w:hAnsi="Cambria Math" w:cs="Cambria Math"/>
          <w:sz w:val="20"/>
          <w:szCs w:val="20"/>
        </w:rPr>
        <w:t>𝑦</w:t>
      </w:r>
      <w:r w:rsidRPr="001A216C">
        <w:rPr>
          <w:rFonts w:asciiTheme="majorHAnsi" w:eastAsia="Calibri" w:hAnsiTheme="majorHAnsi" w:cs="Times New Roman"/>
          <w:sz w:val="20"/>
          <w:szCs w:val="20"/>
        </w:rPr>
        <w:t xml:space="preserve">), </w:t>
      </w:r>
      <w:proofErr w:type="gramEnd"/>
      <w:r w:rsidRPr="001A216C">
        <w:rPr>
          <w:rFonts w:asciiTheme="majorHAnsi" w:eastAsia="Calibri" w:hAnsiTheme="majorHAnsi" w:cs="Times New Roman"/>
          <w:sz w:val="20"/>
          <w:szCs w:val="20"/>
        </w:rPr>
        <w:t>удовлетворяющую дифференциальному уравнению</w:t>
      </w:r>
      <w:r w:rsidR="004B541D" w:rsidRPr="001A216C">
        <w:rPr>
          <w:rFonts w:asciiTheme="majorHAnsi" w:eastAsia="Calibri" w:hAnsiTheme="majorHAnsi" w:cs="Times New Roman"/>
          <w:sz w:val="20"/>
          <w:szCs w:val="20"/>
        </w:rPr>
        <w:t xml:space="preserve"> </w:t>
      </w:r>
      <w:r w:rsidRPr="001A216C">
        <w:rPr>
          <w:rFonts w:asciiTheme="majorHAnsi" w:eastAsia="Calibri" w:hAnsiTheme="majorHAnsi" w:cs="Times New Roman"/>
          <w:sz w:val="20"/>
          <w:szCs w:val="20"/>
        </w:rPr>
        <w:t>–∆</w:t>
      </w:r>
      <w:r w:rsidRPr="001A216C">
        <w:rPr>
          <w:rFonts w:ascii="Cambria Math" w:eastAsia="Calibri" w:hAnsi="Cambria Math" w:cs="Cambria Math"/>
          <w:sz w:val="20"/>
          <w:szCs w:val="20"/>
        </w:rPr>
        <w:t>𝑢</w:t>
      </w:r>
      <w:r w:rsidRPr="001A216C">
        <w:rPr>
          <w:rFonts w:asciiTheme="majorHAnsi" w:eastAsia="Calibri" w:hAnsiTheme="majorHAnsi" w:cs="Times New Roman"/>
          <w:sz w:val="20"/>
          <w:szCs w:val="20"/>
        </w:rPr>
        <w:t xml:space="preserve"> = </w:t>
      </w:r>
      <w:r w:rsidRPr="001A216C">
        <w:rPr>
          <w:rFonts w:ascii="Cambria Math" w:eastAsia="Calibri" w:hAnsi="Cambria Math" w:cs="Cambria Math"/>
          <w:sz w:val="20"/>
          <w:szCs w:val="20"/>
        </w:rPr>
        <w:t>𝐹</w:t>
      </w:r>
      <w:r w:rsidRPr="001A216C">
        <w:rPr>
          <w:rFonts w:asciiTheme="majorHAnsi" w:eastAsia="Calibri" w:hAnsiTheme="majorHAnsi" w:cs="Times New Roman"/>
          <w:sz w:val="20"/>
          <w:szCs w:val="20"/>
        </w:rPr>
        <w:t>(</w:t>
      </w:r>
      <w:r w:rsidRPr="001A216C">
        <w:rPr>
          <w:rFonts w:ascii="Cambria Math" w:eastAsia="Calibri" w:hAnsi="Cambria Math" w:cs="Cambria Math"/>
          <w:sz w:val="20"/>
          <w:szCs w:val="20"/>
        </w:rPr>
        <w:t>𝑥</w:t>
      </w:r>
      <w:r w:rsidRPr="001A216C">
        <w:rPr>
          <w:rFonts w:asciiTheme="majorHAnsi" w:eastAsia="Calibri" w:hAnsiTheme="majorHAnsi" w:cs="Times New Roman"/>
          <w:sz w:val="20"/>
          <w:szCs w:val="20"/>
        </w:rPr>
        <w:t xml:space="preserve">, </w:t>
      </w:r>
      <w:r w:rsidRPr="001A216C">
        <w:rPr>
          <w:rFonts w:ascii="Cambria Math" w:eastAsia="Calibri" w:hAnsi="Cambria Math" w:cs="Cambria Math"/>
          <w:sz w:val="20"/>
          <w:szCs w:val="20"/>
        </w:rPr>
        <w:t>𝑦</w:t>
      </w:r>
      <w:r w:rsidRPr="001A216C">
        <w:rPr>
          <w:rFonts w:asciiTheme="majorHAnsi" w:eastAsia="Calibri" w:hAnsiTheme="majorHAnsi" w:cs="Times New Roman"/>
          <w:sz w:val="20"/>
          <w:szCs w:val="20"/>
        </w:rPr>
        <w:t xml:space="preserve">),     </w:t>
      </w:r>
      <w:r w:rsidRPr="001A216C">
        <w:rPr>
          <w:rFonts w:ascii="Cambria Math" w:eastAsia="Calibri" w:hAnsi="Cambria Math" w:cs="Cambria Math"/>
          <w:sz w:val="20"/>
          <w:szCs w:val="20"/>
        </w:rPr>
        <w:t>𝐴</w:t>
      </w:r>
      <w:r w:rsidRPr="001A216C">
        <w:rPr>
          <w:rFonts w:asciiTheme="majorHAnsi" w:eastAsia="Calibri" w:hAnsiTheme="majorHAnsi" w:cs="Times New Roman"/>
          <w:sz w:val="20"/>
          <w:szCs w:val="20"/>
        </w:rPr>
        <w:t xml:space="preserve">1 &lt; </w:t>
      </w:r>
      <w:r w:rsidRPr="001A216C">
        <w:rPr>
          <w:rFonts w:ascii="Cambria Math" w:eastAsia="Calibri" w:hAnsi="Cambria Math" w:cs="Cambria Math"/>
          <w:sz w:val="20"/>
          <w:szCs w:val="20"/>
        </w:rPr>
        <w:t>𝑥</w:t>
      </w:r>
      <w:r w:rsidRPr="001A216C">
        <w:rPr>
          <w:rFonts w:asciiTheme="majorHAnsi" w:eastAsia="Calibri" w:hAnsiTheme="majorHAnsi" w:cs="Times New Roman"/>
          <w:sz w:val="20"/>
          <w:szCs w:val="20"/>
        </w:rPr>
        <w:t xml:space="preserve"> &lt; </w:t>
      </w:r>
      <w:r w:rsidRPr="001A216C">
        <w:rPr>
          <w:rFonts w:ascii="Cambria Math" w:eastAsia="Calibri" w:hAnsi="Cambria Math" w:cs="Cambria Math"/>
          <w:sz w:val="20"/>
          <w:szCs w:val="20"/>
        </w:rPr>
        <w:t>𝐴</w:t>
      </w:r>
      <w:r w:rsidRPr="001A216C">
        <w:rPr>
          <w:rFonts w:asciiTheme="majorHAnsi" w:eastAsia="Calibri" w:hAnsiTheme="majorHAnsi" w:cs="Times New Roman"/>
          <w:sz w:val="20"/>
          <w:szCs w:val="20"/>
        </w:rPr>
        <w:t xml:space="preserve">2, </w:t>
      </w:r>
      <w:r w:rsidRPr="001A216C">
        <w:rPr>
          <w:rFonts w:ascii="Cambria Math" w:eastAsia="Calibri" w:hAnsi="Cambria Math" w:cs="Cambria Math"/>
          <w:sz w:val="20"/>
          <w:szCs w:val="20"/>
        </w:rPr>
        <w:t>𝐵</w:t>
      </w:r>
      <w:r w:rsidRPr="001A216C">
        <w:rPr>
          <w:rFonts w:asciiTheme="majorHAnsi" w:eastAsia="Calibri" w:hAnsiTheme="majorHAnsi" w:cs="Times New Roman"/>
          <w:sz w:val="20"/>
          <w:szCs w:val="20"/>
        </w:rPr>
        <w:t xml:space="preserve">1 &lt; </w:t>
      </w:r>
      <w:r w:rsidRPr="001A216C">
        <w:rPr>
          <w:rFonts w:ascii="Cambria Math" w:eastAsia="Calibri" w:hAnsi="Cambria Math" w:cs="Cambria Math"/>
          <w:sz w:val="20"/>
          <w:szCs w:val="20"/>
        </w:rPr>
        <w:t>𝑦</w:t>
      </w:r>
      <w:r w:rsidRPr="001A216C">
        <w:rPr>
          <w:rFonts w:asciiTheme="majorHAnsi" w:eastAsia="Calibri" w:hAnsiTheme="majorHAnsi" w:cs="Times New Roman"/>
          <w:sz w:val="20"/>
          <w:szCs w:val="20"/>
        </w:rPr>
        <w:t xml:space="preserve"> &lt; </w:t>
      </w:r>
      <w:r w:rsidRPr="001A216C">
        <w:rPr>
          <w:rFonts w:ascii="Cambria Math" w:eastAsia="Calibri" w:hAnsi="Cambria Math" w:cs="Cambria Math"/>
          <w:sz w:val="20"/>
          <w:szCs w:val="20"/>
        </w:rPr>
        <w:t>𝐵</w:t>
      </w:r>
      <w:r w:rsidRPr="001A216C">
        <w:rPr>
          <w:rFonts w:asciiTheme="majorHAnsi" w:eastAsia="Calibri" w:hAnsiTheme="majorHAnsi" w:cs="Times New Roman"/>
          <w:sz w:val="20"/>
          <w:szCs w:val="20"/>
        </w:rPr>
        <w:t>2</w:t>
      </w:r>
      <w:r w:rsidRPr="001A216C">
        <w:rPr>
          <w:rFonts w:asciiTheme="majorHAnsi" w:eastAsia="Calibri" w:hAnsiTheme="majorHAnsi" w:cs="Times New Roman"/>
          <w:sz w:val="20"/>
          <w:szCs w:val="20"/>
        </w:rPr>
        <w:tab/>
        <w:t xml:space="preserve">и дополнительному условию </w:t>
      </w:r>
      <w:r w:rsidRPr="001A216C">
        <w:rPr>
          <w:rFonts w:ascii="Cambria Math" w:eastAsia="Calibri" w:hAnsi="Cambria Math" w:cs="Cambria Math"/>
          <w:sz w:val="20"/>
          <w:szCs w:val="20"/>
        </w:rPr>
        <w:t>𝑢</w:t>
      </w:r>
      <w:r w:rsidRPr="001A216C">
        <w:rPr>
          <w:rFonts w:asciiTheme="majorHAnsi" w:eastAsia="Calibri" w:hAnsiTheme="majorHAnsi" w:cs="Times New Roman"/>
          <w:sz w:val="20"/>
          <w:szCs w:val="20"/>
        </w:rPr>
        <w:t>(</w:t>
      </w:r>
      <w:r w:rsidRPr="001A216C">
        <w:rPr>
          <w:rFonts w:ascii="Cambria Math" w:eastAsia="Calibri" w:hAnsi="Cambria Math" w:cs="Cambria Math"/>
          <w:sz w:val="20"/>
          <w:szCs w:val="20"/>
        </w:rPr>
        <w:t>𝑥</w:t>
      </w:r>
      <w:r w:rsidRPr="001A216C">
        <w:rPr>
          <w:rFonts w:asciiTheme="majorHAnsi" w:eastAsia="Calibri" w:hAnsiTheme="majorHAnsi" w:cs="Times New Roman"/>
          <w:sz w:val="20"/>
          <w:szCs w:val="20"/>
        </w:rPr>
        <w:t xml:space="preserve">, </w:t>
      </w:r>
      <w:r w:rsidRPr="001A216C">
        <w:rPr>
          <w:rFonts w:ascii="Cambria Math" w:eastAsia="Calibri" w:hAnsi="Cambria Math" w:cs="Cambria Math"/>
          <w:sz w:val="20"/>
          <w:szCs w:val="20"/>
        </w:rPr>
        <w:t>𝑦</w:t>
      </w:r>
      <w:r w:rsidRPr="001A216C">
        <w:rPr>
          <w:rFonts w:asciiTheme="majorHAnsi" w:eastAsia="Calibri" w:hAnsiTheme="majorHAnsi" w:cs="Times New Roman"/>
          <w:sz w:val="20"/>
          <w:szCs w:val="20"/>
        </w:rPr>
        <w:t xml:space="preserve">) = </w:t>
      </w:r>
      <w:r w:rsidRPr="001A216C">
        <w:rPr>
          <w:rFonts w:ascii="Cambria Math" w:eastAsia="Calibri" w:hAnsi="Cambria Math" w:cs="Cambria Math"/>
          <w:sz w:val="20"/>
          <w:szCs w:val="20"/>
        </w:rPr>
        <w:t>𝜙</w:t>
      </w:r>
      <w:r w:rsidRPr="001A216C">
        <w:rPr>
          <w:rFonts w:asciiTheme="majorHAnsi" w:eastAsia="Calibri" w:hAnsiTheme="majorHAnsi" w:cs="Times New Roman"/>
          <w:sz w:val="20"/>
          <w:szCs w:val="20"/>
        </w:rPr>
        <w:t>(</w:t>
      </w:r>
      <w:r w:rsidRPr="001A216C">
        <w:rPr>
          <w:rFonts w:ascii="Cambria Math" w:eastAsia="Calibri" w:hAnsi="Cambria Math" w:cs="Cambria Math"/>
          <w:sz w:val="20"/>
          <w:szCs w:val="20"/>
        </w:rPr>
        <w:t>𝑥</w:t>
      </w:r>
      <w:r w:rsidRPr="001A216C">
        <w:rPr>
          <w:rFonts w:asciiTheme="majorHAnsi" w:eastAsia="Calibri" w:hAnsiTheme="majorHAnsi" w:cs="Times New Roman"/>
          <w:sz w:val="20"/>
          <w:szCs w:val="20"/>
        </w:rPr>
        <w:t xml:space="preserve">, </w:t>
      </w:r>
      <w:r w:rsidRPr="001A216C">
        <w:rPr>
          <w:rFonts w:ascii="Cambria Math" w:eastAsia="Calibri" w:hAnsi="Cambria Math" w:cs="Cambria Math"/>
          <w:sz w:val="20"/>
          <w:szCs w:val="20"/>
        </w:rPr>
        <w:t>𝑦</w:t>
      </w:r>
      <w:r w:rsidRPr="001A216C">
        <w:rPr>
          <w:rFonts w:asciiTheme="majorHAnsi" w:eastAsia="Calibri" w:hAnsiTheme="majorHAnsi" w:cs="Times New Roman"/>
          <w:sz w:val="20"/>
          <w:szCs w:val="20"/>
        </w:rPr>
        <w:t xml:space="preserve">) </w:t>
      </w:r>
      <w:r w:rsidRPr="001A216C">
        <w:rPr>
          <w:rFonts w:asciiTheme="majorHAnsi" w:eastAsia="Calibri" w:hAnsiTheme="majorHAnsi" w:cs="Times New Roman"/>
          <w:sz w:val="20"/>
          <w:szCs w:val="20"/>
        </w:rPr>
        <w:tab/>
        <w:t>во всех граничных точках (</w:t>
      </w:r>
      <w:r w:rsidRPr="001A216C">
        <w:rPr>
          <w:rFonts w:ascii="Cambria Math" w:eastAsia="Calibri" w:hAnsi="Cambria Math" w:cs="Cambria Math"/>
          <w:sz w:val="20"/>
          <w:szCs w:val="20"/>
        </w:rPr>
        <w:t>𝑥</w:t>
      </w:r>
      <w:r w:rsidRPr="001A216C">
        <w:rPr>
          <w:rFonts w:asciiTheme="majorHAnsi" w:eastAsia="Calibri" w:hAnsiTheme="majorHAnsi" w:cs="Times New Roman"/>
          <w:sz w:val="20"/>
          <w:szCs w:val="20"/>
        </w:rPr>
        <w:t xml:space="preserve">, </w:t>
      </w:r>
      <w:r w:rsidRPr="001A216C">
        <w:rPr>
          <w:rFonts w:ascii="Cambria Math" w:eastAsia="Calibri" w:hAnsi="Cambria Math" w:cs="Cambria Math"/>
          <w:sz w:val="20"/>
          <w:szCs w:val="20"/>
        </w:rPr>
        <w:t>𝑦</w:t>
      </w:r>
      <w:r w:rsidRPr="001A216C">
        <w:rPr>
          <w:rFonts w:asciiTheme="majorHAnsi" w:eastAsia="Calibri" w:hAnsiTheme="majorHAnsi" w:cs="Times New Roman"/>
          <w:sz w:val="20"/>
          <w:szCs w:val="20"/>
        </w:rPr>
        <w:t xml:space="preserve">) прямоугольника. Оператор Лапласа ∆ определен равенством: </w:t>
      </w:r>
      <m:oMath>
        <m:r>
          <w:rPr>
            <w:rFonts w:ascii="Cambria Math" w:eastAsia="Calibri" w:hAnsi="Cambria Math" w:cs="Times New Roman"/>
            <w:sz w:val="20"/>
            <w:szCs w:val="20"/>
          </w:rPr>
          <m:t xml:space="preserve"> ∆u =</m:t>
        </m:r>
        <m:f>
          <m:fPr>
            <m:ctrlPr>
              <w:rPr>
                <w:rFonts w:ascii="Cambria Math" w:eastAsia="Calibri" w:hAnsi="Cambria Math" w:cs="Times New Roman"/>
                <w:i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∂</m:t>
                </m:r>
              </m:e>
              <m:sup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u</m:t>
            </m:r>
          </m:num>
          <m:den>
            <m:r>
              <w:rPr>
                <w:rFonts w:ascii="Cambria Math" w:eastAsia="Calibri" w:hAnsi="Cambria Math" w:cs="Times New Roman"/>
                <w:sz w:val="20"/>
                <w:szCs w:val="20"/>
              </w:rPr>
              <m:t>∂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2</m:t>
                </m:r>
              </m:sup>
            </m:sSup>
          </m:den>
        </m:f>
        <m:r>
          <w:rPr>
            <w:rFonts w:ascii="Cambria Math" w:eastAsia="Calibri" w:hAnsi="Cambria Math" w:cs="Times New Roman"/>
            <w:sz w:val="20"/>
            <w:szCs w:val="20"/>
          </w:rPr>
          <m:t>+</m:t>
        </m:r>
        <m:f>
          <m:fPr>
            <m:ctrlPr>
              <w:rPr>
                <w:rFonts w:ascii="Cambria Math" w:eastAsia="Calibri" w:hAnsi="Cambria Math" w:cs="Times New Roman"/>
                <w:i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∂</m:t>
                </m:r>
              </m:e>
              <m:sup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u</m:t>
            </m:r>
          </m:num>
          <m:den>
            <m:r>
              <w:rPr>
                <w:rFonts w:ascii="Cambria Math" w:eastAsia="Calibri" w:hAnsi="Cambria Math" w:cs="Times New Roman"/>
                <w:sz w:val="20"/>
                <w:szCs w:val="20"/>
              </w:rPr>
              <m:t>∂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y</m:t>
                </m:r>
              </m:e>
              <m:sup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2</m:t>
                </m:r>
              </m:sup>
            </m:sSup>
          </m:den>
        </m:f>
      </m:oMath>
      <w:r w:rsidR="00770FD3">
        <w:rPr>
          <w:rFonts w:asciiTheme="majorHAnsi" w:eastAsia="Calibri" w:hAnsiTheme="majorHAnsi" w:cs="Times New Roman"/>
          <w:sz w:val="20"/>
          <w:szCs w:val="20"/>
        </w:rPr>
        <w:t xml:space="preserve">. </w:t>
      </w:r>
      <w:r w:rsidR="004B541D" w:rsidRPr="001A216C">
        <w:rPr>
          <w:rFonts w:asciiTheme="majorHAnsi" w:eastAsia="Calibri" w:hAnsiTheme="majorHAnsi" w:cs="Times New Roman"/>
          <w:sz w:val="20"/>
          <w:szCs w:val="20"/>
        </w:rPr>
        <w:t>Функции</w:t>
      </w:r>
      <w:proofErr w:type="gramStart"/>
      <w:r w:rsidR="004B541D" w:rsidRPr="001A216C">
        <w:rPr>
          <w:rFonts w:asciiTheme="majorHAnsi" w:eastAsia="Calibri" w:hAnsiTheme="majorHAnsi" w:cs="Times New Roman"/>
          <w:sz w:val="20"/>
          <w:szCs w:val="20"/>
        </w:rPr>
        <w:t xml:space="preserve"> </w:t>
      </w:r>
      <w:r w:rsidR="004B541D" w:rsidRPr="001A216C">
        <w:rPr>
          <w:rFonts w:ascii="Cambria Math" w:eastAsia="Calibri" w:hAnsi="Cambria Math" w:cs="Cambria Math"/>
          <w:sz w:val="20"/>
          <w:szCs w:val="20"/>
        </w:rPr>
        <w:t>𝐹</w:t>
      </w:r>
      <w:r w:rsidR="004B541D" w:rsidRPr="001A216C">
        <w:rPr>
          <w:rFonts w:asciiTheme="majorHAnsi" w:eastAsia="Calibri" w:hAnsiTheme="majorHAnsi" w:cs="Times New Roman"/>
          <w:sz w:val="20"/>
          <w:szCs w:val="20"/>
        </w:rPr>
        <w:t>(</w:t>
      </w:r>
      <w:r w:rsidR="004B541D" w:rsidRPr="001A216C">
        <w:rPr>
          <w:rFonts w:ascii="Cambria Math" w:eastAsia="Calibri" w:hAnsi="Cambria Math" w:cs="Cambria Math"/>
          <w:sz w:val="20"/>
          <w:szCs w:val="20"/>
        </w:rPr>
        <w:t>𝑥</w:t>
      </w:r>
      <w:r w:rsidR="004B541D" w:rsidRPr="001A216C">
        <w:rPr>
          <w:rFonts w:asciiTheme="majorHAnsi" w:eastAsia="Calibri" w:hAnsiTheme="majorHAnsi" w:cs="Times New Roman"/>
          <w:sz w:val="20"/>
          <w:szCs w:val="20"/>
        </w:rPr>
        <w:t xml:space="preserve">, </w:t>
      </w:r>
      <w:r w:rsidR="004B541D" w:rsidRPr="001A216C">
        <w:rPr>
          <w:rFonts w:ascii="Cambria Math" w:eastAsia="Calibri" w:hAnsi="Cambria Math" w:cs="Cambria Math"/>
          <w:sz w:val="20"/>
          <w:szCs w:val="20"/>
        </w:rPr>
        <w:t>𝑦</w:t>
      </w:r>
      <w:r w:rsidR="004B541D" w:rsidRPr="001A216C">
        <w:rPr>
          <w:rFonts w:asciiTheme="majorHAnsi" w:eastAsia="Calibri" w:hAnsiTheme="majorHAnsi" w:cs="Times New Roman"/>
          <w:sz w:val="20"/>
          <w:szCs w:val="20"/>
        </w:rPr>
        <w:t xml:space="preserve">), </w:t>
      </w:r>
      <w:r w:rsidR="004B541D" w:rsidRPr="001A216C">
        <w:rPr>
          <w:rFonts w:ascii="Cambria Math" w:eastAsia="Calibri" w:hAnsi="Cambria Math" w:cs="Cambria Math"/>
          <w:sz w:val="20"/>
          <w:szCs w:val="20"/>
        </w:rPr>
        <w:t>𝜙</w:t>
      </w:r>
      <w:r w:rsidR="004B541D" w:rsidRPr="001A216C">
        <w:rPr>
          <w:rFonts w:asciiTheme="majorHAnsi" w:eastAsia="Calibri" w:hAnsiTheme="majorHAnsi" w:cs="Times New Roman"/>
          <w:sz w:val="20"/>
          <w:szCs w:val="20"/>
        </w:rPr>
        <w:t>(</w:t>
      </w:r>
      <w:r w:rsidR="004B541D" w:rsidRPr="001A216C">
        <w:rPr>
          <w:rFonts w:ascii="Cambria Math" w:eastAsia="Calibri" w:hAnsi="Cambria Math" w:cs="Cambria Math"/>
          <w:sz w:val="20"/>
          <w:szCs w:val="20"/>
        </w:rPr>
        <w:t>𝑥</w:t>
      </w:r>
      <w:r w:rsidR="004B541D" w:rsidRPr="001A216C">
        <w:rPr>
          <w:rFonts w:asciiTheme="majorHAnsi" w:eastAsia="Calibri" w:hAnsiTheme="majorHAnsi" w:cs="Times New Roman"/>
          <w:sz w:val="20"/>
          <w:szCs w:val="20"/>
        </w:rPr>
        <w:t xml:space="preserve">, </w:t>
      </w:r>
      <w:r w:rsidR="004B541D" w:rsidRPr="001A216C">
        <w:rPr>
          <w:rFonts w:ascii="Cambria Math" w:eastAsia="Calibri" w:hAnsi="Cambria Math" w:cs="Cambria Math"/>
          <w:sz w:val="20"/>
          <w:szCs w:val="20"/>
        </w:rPr>
        <w:t>𝑦</w:t>
      </w:r>
      <w:r w:rsidR="00F459FE" w:rsidRPr="001A216C">
        <w:rPr>
          <w:rFonts w:asciiTheme="majorHAnsi" w:eastAsia="Calibri" w:hAnsiTheme="majorHAnsi" w:cs="Times New Roman"/>
          <w:sz w:val="20"/>
          <w:szCs w:val="20"/>
        </w:rPr>
        <w:t xml:space="preserve">) </w:t>
      </w:r>
      <w:proofErr w:type="gramEnd"/>
      <w:r w:rsidR="00F459FE" w:rsidRPr="001A216C">
        <w:rPr>
          <w:rFonts w:asciiTheme="majorHAnsi" w:eastAsia="Calibri" w:hAnsiTheme="majorHAnsi" w:cs="Times New Roman"/>
          <w:sz w:val="20"/>
          <w:szCs w:val="20"/>
        </w:rPr>
        <w:t>считаются известными.</w:t>
      </w:r>
    </w:p>
    <w:p w:rsidR="00C0110F" w:rsidRPr="00770FD3" w:rsidRDefault="00770FD3" w:rsidP="00717F52">
      <w:pPr>
        <w:widowControl w:val="0"/>
        <w:suppressAutoHyphens/>
        <w:spacing w:after="0" w:line="240" w:lineRule="auto"/>
        <w:jc w:val="both"/>
        <w:rPr>
          <w:rFonts w:asciiTheme="majorHAnsi" w:eastAsia="Calibri" w:hAnsiTheme="majorHAnsi" w:cs="Times New Roman"/>
          <w:b/>
          <w:sz w:val="20"/>
          <w:szCs w:val="20"/>
          <w:u w:val="single"/>
        </w:rPr>
      </w:pPr>
      <w:r w:rsidRPr="00770FD3">
        <w:rPr>
          <w:rFonts w:asciiTheme="majorHAnsi" w:eastAsia="Calibri" w:hAnsiTheme="majorHAnsi" w:cs="Times New Roman"/>
          <w:b/>
          <w:sz w:val="20"/>
          <w:szCs w:val="20"/>
          <w:u w:val="single"/>
        </w:rPr>
        <w:t>Разностная аппроксимация.</w:t>
      </w:r>
    </w:p>
    <w:p w:rsidR="00C0110F" w:rsidRPr="001A216C" w:rsidRDefault="00C0110F" w:rsidP="00717F52">
      <w:pPr>
        <w:widowControl w:val="0"/>
        <w:suppressAutoHyphens/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:rsidR="00C0110F" w:rsidRPr="001A216C" w:rsidRDefault="00C0110F" w:rsidP="00717F52">
      <w:pPr>
        <w:widowControl w:val="0"/>
        <w:suppressAutoHyphens/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:rsidR="00E83ABC" w:rsidRPr="001A216C" w:rsidRDefault="00E83ABC" w:rsidP="00717F52">
      <w:pPr>
        <w:widowControl w:val="0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Theme="majorHAnsi" w:eastAsia="Calibri" w:hAnsiTheme="majorHAnsi" w:cs="Times New Roman"/>
          <w:b/>
          <w:sz w:val="20"/>
          <w:szCs w:val="20"/>
          <w:highlight w:val="yellow"/>
        </w:rPr>
      </w:pPr>
      <w:r w:rsidRPr="001A216C">
        <w:rPr>
          <w:rFonts w:asciiTheme="majorHAnsi" w:eastAsia="Calibri" w:hAnsiTheme="majorHAnsi" w:cs="Times New Roman"/>
          <w:b/>
          <w:sz w:val="20"/>
          <w:szCs w:val="20"/>
          <w:highlight w:val="yellow"/>
        </w:rPr>
        <w:t>Метод скорейшего спуска и метод сопряженных градиентов для разностной задачи Дирихле.</w:t>
      </w:r>
    </w:p>
    <w:p w:rsidR="00953397" w:rsidRPr="001A216C" w:rsidRDefault="004B541D" w:rsidP="00717F52">
      <w:pPr>
        <w:widowControl w:val="0"/>
        <w:suppressAutoHyphens/>
        <w:spacing w:after="0" w:line="240" w:lineRule="auto"/>
        <w:jc w:val="both"/>
        <w:rPr>
          <w:rFonts w:asciiTheme="majorHAnsi" w:eastAsia="Calibri" w:hAnsiTheme="majorHAnsi" w:cs="Times New Roman"/>
          <w:b/>
          <w:sz w:val="20"/>
          <w:szCs w:val="20"/>
          <w:u w:val="single"/>
        </w:rPr>
      </w:pPr>
      <w:r w:rsidRPr="001A216C">
        <w:rPr>
          <w:rFonts w:asciiTheme="majorHAnsi" w:eastAsia="Calibri" w:hAnsiTheme="majorHAnsi" w:cs="Times New Roman"/>
          <w:b/>
          <w:sz w:val="20"/>
          <w:szCs w:val="20"/>
          <w:u w:val="single"/>
        </w:rPr>
        <w:t>Метод скорейшего спуска.</w:t>
      </w:r>
    </w:p>
    <w:p w:rsidR="00A24E55" w:rsidRPr="001A216C" w:rsidRDefault="004B541D" w:rsidP="00717F52">
      <w:pPr>
        <w:widowControl w:val="0"/>
        <w:suppressAutoHyphens/>
        <w:spacing w:after="0" w:line="240" w:lineRule="auto"/>
        <w:jc w:val="both"/>
        <w:rPr>
          <w:rFonts w:asciiTheme="majorHAnsi" w:hAnsiTheme="majorHAnsi"/>
        </w:rPr>
      </w:pPr>
      <w:r w:rsidRPr="001A216C">
        <w:rPr>
          <w:rFonts w:asciiTheme="majorHAnsi" w:eastAsia="Calibri" w:hAnsiTheme="majorHAnsi" w:cs="Times New Roman"/>
          <w:sz w:val="20"/>
          <w:szCs w:val="20"/>
        </w:rPr>
        <w:t>В этом методе начальное приближение</w:t>
      </w:r>
      <w:r w:rsidR="001A216C" w:rsidRPr="001A216C">
        <w:rPr>
          <w:rFonts w:asciiTheme="majorHAnsi" w:eastAsia="Calibri" w:hAnsiTheme="majorHAnsi" w:cs="Times New Roman"/>
          <w:sz w:val="20"/>
          <w:szCs w:val="20"/>
        </w:rPr>
        <w:t xml:space="preserve"> </w:t>
      </w:r>
      <m:oMath>
        <m:sSubSup>
          <m:sSubSupPr>
            <m:ctrlPr>
              <w:rPr>
                <w:rFonts w:ascii="Cambria Math" w:eastAsia="Calibri" w:hAnsi="Cambria Math" w:cs="Times New Roman"/>
                <w:i/>
                <w:sz w:val="20"/>
                <w:szCs w:val="20"/>
              </w:rPr>
            </m:ctrlPr>
          </m:sSubSupPr>
          <m:e>
            <m:r>
              <w:rPr>
                <w:rFonts w:ascii="Cambria Math" w:eastAsia="Calibri" w:hAnsi="Cambria Math" w:cs="Times New Roman"/>
                <w:sz w:val="20"/>
                <w:szCs w:val="20"/>
              </w:rPr>
              <m:t>p</m:t>
            </m:r>
          </m:e>
          <m:sub>
            <m:r>
              <w:rPr>
                <w:rFonts w:ascii="Cambria Math" w:eastAsia="Calibri" w:hAnsi="Cambria Math" w:cs="Times New Roman"/>
                <w:sz w:val="20"/>
                <w:szCs w:val="20"/>
              </w:rPr>
              <m:t>ij</m:t>
            </m:r>
          </m:sub>
          <m:sup>
            <m:r>
              <w:rPr>
                <w:rFonts w:ascii="Cambria Math" w:eastAsia="Calibri" w:hAnsi="Cambria Math" w:cs="Times New Roman"/>
                <w:sz w:val="20"/>
                <w:szCs w:val="20"/>
              </w:rPr>
              <m:t>(0)</m:t>
            </m:r>
          </m:sup>
        </m:sSubSup>
        <m:r>
          <w:rPr>
            <w:rFonts w:ascii="Cambria Math" w:eastAsia="Calibri" w:hAnsi="Cambria Math" w:cs="Times New Roman"/>
            <w:sz w:val="20"/>
            <w:szCs w:val="20"/>
          </w:rPr>
          <m:t>=ϕ</m:t>
        </m:r>
        <m:d>
          <m:dPr>
            <m:ctrlPr>
              <w:rPr>
                <w:rFonts w:ascii="Cambria Math" w:eastAsia="Calibri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i</m:t>
                </m:r>
              </m:sub>
            </m:sSub>
            <m:r>
              <w:rPr>
                <w:rFonts w:ascii="Cambria Math" w:eastAsia="Calibri" w:hAnsi="Cambria Math" w:cs="Times New Roman"/>
                <w:sz w:val="20"/>
                <w:szCs w:val="20"/>
              </w:rPr>
              <m:t>,</m:t>
            </m:r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y</m:t>
                </m:r>
              </m:e>
              <m:sub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i</m:t>
                </m:r>
              </m:sub>
            </m:sSub>
          </m:e>
        </m:d>
        <m:r>
          <w:rPr>
            <w:rFonts w:ascii="Cambria Math" w:eastAsia="Calibri" w:hAnsi="Cambria Math" w:cs="Times New Roman"/>
            <w:sz w:val="20"/>
            <w:szCs w:val="20"/>
          </w:rPr>
          <m:t xml:space="preserve">, </m:t>
        </m:r>
        <m:d>
          <m:dPr>
            <m:ctrlPr>
              <w:rPr>
                <w:rFonts w:ascii="Cambria Math" w:eastAsia="Calibri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i</m:t>
                </m:r>
              </m:sub>
            </m:sSub>
            <m:r>
              <w:rPr>
                <w:rFonts w:ascii="Cambria Math" w:eastAsia="Calibri" w:hAnsi="Cambria Math" w:cs="Times New Roman"/>
                <w:sz w:val="20"/>
                <w:szCs w:val="20"/>
              </w:rPr>
              <m:t>,</m:t>
            </m:r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y</m:t>
                </m:r>
              </m:e>
              <m:sub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i</m:t>
                </m:r>
              </m:sub>
            </m:sSub>
          </m:e>
        </m:d>
        <m:r>
          <w:rPr>
            <w:rFonts w:ascii="Cambria Math" w:eastAsia="Calibri" w:hAnsi="Cambria Math" w:cs="Times New Roman"/>
            <w:sz w:val="20"/>
            <w:szCs w:val="20"/>
          </w:rPr>
          <m:t>∈</m:t>
        </m:r>
        <m:sSub>
          <m:sSubPr>
            <m:ctrlPr>
              <w:rPr>
                <w:rFonts w:ascii="Cambria Math" w:eastAsia="Calibri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γ</m:t>
            </m:r>
            <m:ctrlPr>
              <w:rPr>
                <w:rFonts w:ascii="Cambria Math" w:eastAsia="Calibri" w:hAnsi="Cambria Math" w:cs="Times New Roman"/>
                <w:i/>
                <w:sz w:val="20"/>
                <w:szCs w:val="20"/>
              </w:rPr>
            </m:ctrlP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h</m:t>
            </m:r>
          </m:sub>
        </m:sSub>
      </m:oMath>
      <w:r w:rsidR="00F459FE" w:rsidRPr="001A216C">
        <w:rPr>
          <w:rFonts w:asciiTheme="majorHAnsi" w:eastAsia="Calibri" w:hAnsiTheme="majorHAnsi" w:cs="Times New Roman"/>
          <w:sz w:val="20"/>
          <w:szCs w:val="20"/>
        </w:rPr>
        <w:t xml:space="preserve"> </w:t>
      </w:r>
      <w:r w:rsidR="001A216C" w:rsidRPr="001A216C">
        <w:rPr>
          <w:rFonts w:asciiTheme="majorHAnsi" w:hAnsiTheme="majorHAnsi"/>
        </w:rPr>
        <w:t>внутренних узлах сетки</w:t>
      </w:r>
      <w:r w:rsidR="001A216C" w:rsidRPr="001A216C">
        <w:rPr>
          <w:rFonts w:asciiTheme="majorHAnsi" w:eastAsia="Calibri" w:hAnsiTheme="majorHAnsi" w:cs="Times New Roman"/>
          <w:sz w:val="20"/>
          <w:szCs w:val="20"/>
        </w:rPr>
        <w:t xml:space="preserve"> </w:t>
      </w:r>
      <m:oMath>
        <m:sSubSup>
          <m:sSubSupPr>
            <m:ctrlPr>
              <w:rPr>
                <w:rFonts w:ascii="Cambria Math" w:eastAsia="Calibri" w:hAnsi="Cambria Math" w:cs="Times New Roman"/>
                <w:i/>
                <w:sz w:val="20"/>
                <w:szCs w:val="20"/>
              </w:rPr>
            </m:ctrlPr>
          </m:sSubSupPr>
          <m:e>
            <m:r>
              <w:rPr>
                <w:rFonts w:ascii="Cambria Math" w:eastAsia="Calibri" w:hAnsi="Cambria Math" w:cs="Times New Roman"/>
                <w:sz w:val="20"/>
                <w:szCs w:val="20"/>
              </w:rPr>
              <m:t>p</m:t>
            </m:r>
          </m:e>
          <m:sub>
            <m:r>
              <w:rPr>
                <w:rFonts w:ascii="Cambria Math" w:eastAsia="Calibri" w:hAnsi="Cambria Math" w:cs="Times New Roman"/>
                <w:sz w:val="20"/>
                <w:szCs w:val="20"/>
              </w:rPr>
              <m:t>ij</m:t>
            </m:r>
          </m:sub>
          <m:sup>
            <m:r>
              <w:rPr>
                <w:rFonts w:ascii="Cambria Math" w:eastAsia="Calibri" w:hAnsi="Cambria Math" w:cs="Times New Roman"/>
                <w:sz w:val="20"/>
                <w:szCs w:val="20"/>
              </w:rPr>
              <m:t>(0)</m:t>
            </m:r>
          </m:sup>
        </m:sSubSup>
      </m:oMath>
      <w:r w:rsidRPr="001A216C">
        <w:rPr>
          <w:rFonts w:asciiTheme="majorHAnsi" w:hAnsiTheme="majorHAnsi"/>
        </w:rPr>
        <w:t>– любые числа. Метод</w:t>
      </w:r>
      <w:r w:rsidR="001A216C" w:rsidRPr="001A216C">
        <w:rPr>
          <w:rFonts w:asciiTheme="majorHAnsi" w:hAnsiTheme="majorHAnsi"/>
        </w:rPr>
        <w:t xml:space="preserve"> является одношаговым. Итерация </w:t>
      </w:r>
      <m:oMath>
        <m:sSup>
          <m:sSupPr>
            <m:ctrlPr>
              <w:rPr>
                <w:rFonts w:ascii="Cambria Math" w:hAnsi="Cambria Math" w:cs="Cambria Math"/>
                <w:i/>
              </w:rPr>
            </m:ctrlPr>
          </m:sSupPr>
          <m:e>
            <m:r>
              <w:rPr>
                <w:rFonts w:ascii="Cambria Math" w:hAnsi="Cambria Math" w:cs="Cambria Math"/>
              </w:rPr>
              <m:t>p</m:t>
            </m:r>
          </m:e>
          <m:sup>
            <m:r>
              <w:rPr>
                <w:rFonts w:ascii="Cambria Math" w:hAnsi="Cambria Math" w:cs="Cambria Math"/>
              </w:rPr>
              <m:t>(k+1)</m:t>
            </m:r>
          </m:sup>
        </m:sSup>
      </m:oMath>
      <w:r w:rsidRPr="001A216C">
        <w:rPr>
          <w:rFonts w:asciiTheme="majorHAnsi" w:hAnsiTheme="majorHAnsi"/>
        </w:rPr>
        <w:t xml:space="preserve"> вычисляется по итерации</w:t>
      </w:r>
      <w:proofErr w:type="gramStart"/>
      <w:r w:rsidRPr="001A216C">
        <w:rPr>
          <w:rFonts w:asciiTheme="majorHAnsi" w:hAnsiTheme="majorHAnsi"/>
        </w:rPr>
        <w:t xml:space="preserve"> </w:t>
      </w:r>
      <w:r w:rsidRPr="001A216C">
        <w:rPr>
          <w:rFonts w:ascii="Cambria Math" w:hAnsi="Cambria Math" w:cs="Cambria Math"/>
        </w:rPr>
        <w:t>𝑝</w:t>
      </w:r>
      <w:r w:rsidRPr="001A216C">
        <w:rPr>
          <w:rFonts w:asciiTheme="majorHAnsi" w:hAnsiTheme="majorHAnsi"/>
          <w:vertAlign w:val="superscript"/>
        </w:rPr>
        <w:t>(</w:t>
      </w:r>
      <w:r w:rsidRPr="001A216C">
        <w:rPr>
          <w:rFonts w:ascii="Cambria Math" w:hAnsi="Cambria Math" w:cs="Cambria Math"/>
          <w:vertAlign w:val="superscript"/>
        </w:rPr>
        <w:t>𝑘</w:t>
      </w:r>
      <w:r w:rsidRPr="001A216C">
        <w:rPr>
          <w:rFonts w:asciiTheme="majorHAnsi" w:hAnsiTheme="majorHAnsi"/>
          <w:vertAlign w:val="superscript"/>
        </w:rPr>
        <w:t>)</w:t>
      </w:r>
      <w:r w:rsidRPr="001A216C">
        <w:rPr>
          <w:rFonts w:asciiTheme="majorHAnsi" w:hAnsiTheme="majorHAnsi"/>
        </w:rPr>
        <w:t xml:space="preserve"> </w:t>
      </w:r>
      <w:proofErr w:type="gramEnd"/>
      <w:r w:rsidRPr="001A216C">
        <w:rPr>
          <w:rFonts w:asciiTheme="majorHAnsi" w:hAnsiTheme="majorHAnsi"/>
        </w:rPr>
        <w:t>согласно равенствам:</w:t>
      </w:r>
      <w:r w:rsidR="00F459FE" w:rsidRPr="001A216C">
        <w:rPr>
          <w:rFonts w:asciiTheme="majorHAnsi" w:hAnsiTheme="majorHAnsi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ij</m:t>
            </m:r>
          </m:sub>
          <m:sup>
            <m:r>
              <w:rPr>
                <w:rFonts w:ascii="Cambria Math" w:hAnsi="Cambria Math"/>
              </w:rPr>
              <m:t>k+1</m:t>
            </m:r>
          </m:sup>
        </m:sSubSup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ij</m:t>
            </m:r>
          </m:sub>
          <m:sup>
            <m:r>
              <w:rPr>
                <w:rFonts w:ascii="Cambria Math" w:hAnsi="Cambria Math"/>
              </w:rPr>
              <m:t>k</m:t>
            </m:r>
          </m:sup>
        </m:sSubSup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τ</m:t>
            </m:r>
          </m:e>
          <m:sub>
            <m:r>
              <w:rPr>
                <w:rFonts w:ascii="Cambria Math" w:hAnsi="Cambria Math"/>
              </w:rPr>
              <m:t>k+1</m:t>
            </m:r>
          </m:sub>
        </m:sSub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ij</m:t>
            </m:r>
          </m:sub>
          <m:sup>
            <m:r>
              <w:rPr>
                <w:rFonts w:ascii="Cambria Math" w:eastAsiaTheme="minorEastAsia" w:hAnsi="Cambria Math"/>
              </w:rPr>
              <m:t>k</m:t>
            </m:r>
          </m:sup>
        </m:sSubSup>
        <m:r>
          <w:rPr>
            <w:rFonts w:ascii="Cambria Math" w:eastAsiaTheme="minorEastAsia" w:hAnsi="Cambria Math"/>
          </w:rPr>
          <m:t>,</m:t>
        </m:r>
      </m:oMath>
      <w:r w:rsidRPr="001A216C">
        <w:rPr>
          <w:rFonts w:asciiTheme="majorHAnsi" w:hAnsiTheme="majorHAnsi"/>
        </w:rPr>
        <w:t xml:space="preserve"> где невязка</w:t>
      </w:r>
      <w:r w:rsidR="001A216C" w:rsidRPr="001A216C">
        <w:rPr>
          <w:rFonts w:asciiTheme="majorHAnsi" w:hAnsiTheme="majorHAnsi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ij</m:t>
            </m:r>
          </m:sub>
          <m:sup>
            <m:r>
              <w:rPr>
                <w:rFonts w:ascii="Cambria Math" w:hAnsi="Cambria Math"/>
              </w:rPr>
              <m:t>k</m:t>
            </m:r>
          </m:sup>
        </m:sSubSup>
        <m:r>
          <w:rPr>
            <w:rFonts w:ascii="Cambria Math" w:hAnsi="Cambria Math"/>
          </w:rPr>
          <m:t>=-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h</m:t>
            </m:r>
          </m:sub>
        </m:sSub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ij</m:t>
            </m:r>
          </m:sub>
          <m:sup>
            <m:r>
              <w:rPr>
                <w:rFonts w:ascii="Cambria Math" w:hAnsi="Cambria Math"/>
              </w:rPr>
              <m:t>k</m:t>
            </m:r>
          </m:sup>
        </m:sSubSup>
        <m:r>
          <w:rPr>
            <w:rFonts w:ascii="Cambria Math" w:hAnsi="Cambria Math"/>
          </w:rPr>
          <m:t>-F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</m:sSub>
          </m:e>
        </m:d>
        <m:r>
          <w:rPr>
            <w:rFonts w:ascii="Cambria Math" w:hAnsi="Cambria Math"/>
          </w:rPr>
          <m:t xml:space="preserve">,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</m:sSub>
          </m:e>
        </m:d>
        <m:r>
          <w:rPr>
            <w:rFonts w:ascii="Cambria Math" w:hAnsi="Cambria Math"/>
          </w:rPr>
          <m:t>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h</m:t>
            </m:r>
          </m:sub>
        </m:sSub>
        <m:r>
          <w:rPr>
            <w:rFonts w:ascii="Cambria Math" w:hAnsi="Cambria Math"/>
          </w:rPr>
          <m:t xml:space="preserve">,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ij</m:t>
            </m:r>
          </m:sub>
          <m:sup>
            <m:r>
              <w:rPr>
                <w:rFonts w:ascii="Cambria Math" w:hAnsi="Cambria Math"/>
              </w:rPr>
              <m:t>k</m:t>
            </m:r>
          </m:sup>
        </m:sSubSup>
        <m:r>
          <w:rPr>
            <w:rFonts w:ascii="Cambria Math" w:hAnsi="Cambria Math"/>
          </w:rPr>
          <m:t xml:space="preserve">=0,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d>
        <m:r>
          <w:rPr>
            <w:rFonts w:ascii="Cambria Math" w:hAnsi="Cambria Math"/>
          </w:rPr>
          <m:t>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h</m:t>
            </m:r>
          </m:sub>
        </m:sSub>
        <m:r>
          <w:rPr>
            <w:rFonts w:ascii="Cambria Math" w:hAnsi="Cambria Math"/>
          </w:rPr>
          <m:t>.</m:t>
        </m:r>
      </m:oMath>
      <w:r w:rsidR="001A216C" w:rsidRPr="001A216C">
        <w:rPr>
          <w:rFonts w:asciiTheme="majorHAnsi" w:hAnsiTheme="majorHAnsi"/>
        </w:rPr>
        <w:t xml:space="preserve"> </w:t>
      </w:r>
      <w:r w:rsidRPr="001A216C">
        <w:rPr>
          <w:rFonts w:asciiTheme="majorHAnsi" w:hAnsiTheme="majorHAnsi"/>
        </w:rPr>
        <w:t xml:space="preserve">Итерационный </w:t>
      </w:r>
      <w:r w:rsidRPr="001A216C">
        <w:rPr>
          <w:rFonts w:asciiTheme="majorHAnsi" w:hAnsiTheme="majorHAnsi"/>
        </w:rPr>
        <w:lastRenderedPageBreak/>
        <w:t xml:space="preserve">параметр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τ</m:t>
            </m:r>
          </m:e>
          <m:sub>
            <m:r>
              <w:rPr>
                <w:rFonts w:ascii="Cambria Math" w:hAnsi="Cambria Math"/>
              </w:rPr>
              <m:t>k+1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k</m:t>
                </m:r>
              </m:sup>
            </m:sSup>
            <m:r>
              <w:rPr>
                <w:rFonts w:ascii="Cambria Math" w:hAnsi="Cambria Math"/>
              </w:rPr>
              <m:t>,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k</m:t>
                </m:r>
              </m:sup>
            </m:sSup>
            <m:r>
              <w:rPr>
                <w:rFonts w:ascii="Cambria Math" w:hAnsi="Cambria Math"/>
              </w:rPr>
              <m:t>)</m:t>
            </m:r>
          </m:num>
          <m:den>
            <m:r>
              <w:rPr>
                <w:rFonts w:ascii="Cambria Math" w:hAnsi="Cambria Math"/>
              </w:rPr>
              <m:t>(-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Δ</m:t>
                </m:r>
              </m:e>
              <m:sub>
                <m:r>
                  <w:rPr>
                    <w:rFonts w:ascii="Cambria Math" w:hAnsi="Cambria Math"/>
                  </w:rPr>
                  <m:t>h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k</m:t>
                </m:r>
              </m:sup>
            </m:sSup>
            <m:r>
              <w:rPr>
                <w:rFonts w:ascii="Cambria Math" w:hAnsi="Cambria Math"/>
              </w:rPr>
              <m:t>,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k</m:t>
                </m:r>
              </m:sup>
            </m:sSup>
            <m:r>
              <w:rPr>
                <w:rFonts w:ascii="Cambria Math" w:hAnsi="Cambria Math"/>
              </w:rPr>
              <m:t>)</m:t>
            </m:r>
          </m:den>
        </m:f>
      </m:oMath>
      <w:r w:rsidR="001A216C" w:rsidRPr="001A216C">
        <w:rPr>
          <w:rFonts w:asciiTheme="majorHAnsi" w:eastAsiaTheme="minorEastAsia" w:hAnsiTheme="majorHAnsi"/>
        </w:rPr>
        <w:t xml:space="preserve">. </w:t>
      </w:r>
      <w:r w:rsidRPr="001A216C">
        <w:rPr>
          <w:rFonts w:asciiTheme="majorHAnsi" w:hAnsiTheme="majorHAnsi"/>
        </w:rPr>
        <w:t xml:space="preserve">Известно, что с увеличением номера итерации </w:t>
      </w:r>
      <w:r w:rsidRPr="001A216C">
        <w:rPr>
          <w:rFonts w:ascii="Cambria Math" w:hAnsi="Cambria Math" w:cs="Cambria Math"/>
        </w:rPr>
        <w:t>𝑘</w:t>
      </w:r>
      <w:r w:rsidRPr="001A216C">
        <w:rPr>
          <w:rFonts w:asciiTheme="majorHAnsi" w:hAnsiTheme="majorHAnsi"/>
        </w:rPr>
        <w:t xml:space="preserve"> последовательность сеточных функций </w:t>
      </w:r>
      <w:r w:rsidRPr="001A216C">
        <w:rPr>
          <w:rFonts w:ascii="Cambria Math" w:hAnsi="Cambria Math" w:cs="Cambria Math"/>
        </w:rPr>
        <w:t>𝑝</w:t>
      </w:r>
      <w:r w:rsidRPr="001A216C">
        <w:rPr>
          <w:rFonts w:asciiTheme="majorHAnsi" w:hAnsiTheme="majorHAnsi"/>
          <w:vertAlign w:val="superscript"/>
        </w:rPr>
        <w:t>(</w:t>
      </w:r>
      <w:r w:rsidRPr="001A216C">
        <w:rPr>
          <w:rFonts w:ascii="Cambria Math" w:hAnsi="Cambria Math" w:cs="Cambria Math"/>
          <w:vertAlign w:val="superscript"/>
        </w:rPr>
        <w:t>𝑘</w:t>
      </w:r>
      <w:r w:rsidRPr="001A216C">
        <w:rPr>
          <w:rFonts w:asciiTheme="majorHAnsi" w:hAnsiTheme="majorHAnsi"/>
          <w:vertAlign w:val="superscript"/>
        </w:rPr>
        <w:t>)</w:t>
      </w:r>
      <w:r w:rsidRPr="001A216C">
        <w:rPr>
          <w:rFonts w:asciiTheme="majorHAnsi" w:hAnsiTheme="majorHAnsi"/>
        </w:rPr>
        <w:t xml:space="preserve"> сходится к точному решению </w:t>
      </w:r>
      <w:r w:rsidRPr="001A216C">
        <w:rPr>
          <w:rFonts w:ascii="Cambria Math" w:hAnsi="Cambria Math" w:cs="Cambria Math"/>
        </w:rPr>
        <w:t>𝑝</w:t>
      </w:r>
      <w:r w:rsidRPr="001A216C">
        <w:rPr>
          <w:rFonts w:asciiTheme="majorHAnsi" w:hAnsiTheme="majorHAnsi"/>
        </w:rPr>
        <w:t xml:space="preserve"> задачи (4) по норме пространства </w:t>
      </w:r>
      <w:r w:rsidRPr="001A216C">
        <w:rPr>
          <w:rFonts w:ascii="Cambria Math" w:hAnsi="Cambria Math" w:cs="Cambria Math"/>
        </w:rPr>
        <w:t>𝐻</w:t>
      </w:r>
      <w:r w:rsidRPr="001A216C">
        <w:rPr>
          <w:rFonts w:asciiTheme="majorHAnsi" w:hAnsiTheme="majorHAnsi"/>
        </w:rPr>
        <w:t>, то есть ‖</w:t>
      </w:r>
      <w:r w:rsidRPr="001A216C">
        <w:rPr>
          <w:rFonts w:ascii="Cambria Math" w:hAnsi="Cambria Math" w:cs="Cambria Math"/>
        </w:rPr>
        <w:t>𝑝</w:t>
      </w:r>
      <w:r w:rsidRPr="001A216C">
        <w:rPr>
          <w:rFonts w:asciiTheme="majorHAnsi" w:hAnsiTheme="majorHAnsi"/>
        </w:rPr>
        <w:t xml:space="preserve"> − </w:t>
      </w:r>
      <w:r w:rsidRPr="001A216C">
        <w:rPr>
          <w:rFonts w:ascii="Cambria Math" w:hAnsi="Cambria Math" w:cs="Cambria Math"/>
        </w:rPr>
        <w:t>𝑝</w:t>
      </w:r>
      <w:r w:rsidRPr="001A216C">
        <w:rPr>
          <w:rFonts w:asciiTheme="majorHAnsi" w:hAnsiTheme="majorHAnsi"/>
          <w:vertAlign w:val="superscript"/>
        </w:rPr>
        <w:t xml:space="preserve"> </w:t>
      </w:r>
      <w:r w:rsidRPr="001A216C">
        <w:rPr>
          <w:rFonts w:ascii="Cambria Math" w:hAnsi="Cambria Math" w:cs="Cambria Math"/>
          <w:vertAlign w:val="superscript"/>
        </w:rPr>
        <w:t>𝑘</w:t>
      </w:r>
      <w:r w:rsidRPr="001A216C">
        <w:rPr>
          <w:rFonts w:asciiTheme="majorHAnsi" w:hAnsiTheme="majorHAnsi"/>
        </w:rPr>
        <w:t xml:space="preserve"> ‖ → +∞, </w:t>
      </w:r>
      <w:r w:rsidRPr="001A216C">
        <w:rPr>
          <w:rFonts w:ascii="Cambria Math" w:hAnsi="Cambria Math" w:cs="Cambria Math"/>
        </w:rPr>
        <w:t>𝑘</w:t>
      </w:r>
      <w:r w:rsidRPr="001A216C">
        <w:rPr>
          <w:rFonts w:asciiTheme="majorHAnsi" w:hAnsiTheme="majorHAnsi"/>
        </w:rPr>
        <w:t xml:space="preserve"> → +∞.</w:t>
      </w:r>
    </w:p>
    <w:p w:rsidR="00A24E55" w:rsidRPr="001A216C" w:rsidRDefault="00A24E55" w:rsidP="00717F52">
      <w:pPr>
        <w:widowControl w:val="0"/>
        <w:suppressAutoHyphens/>
        <w:spacing w:after="0" w:line="240" w:lineRule="auto"/>
        <w:jc w:val="both"/>
        <w:rPr>
          <w:rFonts w:asciiTheme="majorHAnsi" w:hAnsiTheme="majorHAnsi"/>
        </w:rPr>
      </w:pPr>
    </w:p>
    <w:p w:rsidR="00A24E55" w:rsidRPr="001A216C" w:rsidRDefault="00A24E55" w:rsidP="00717F52">
      <w:pPr>
        <w:widowControl w:val="0"/>
        <w:suppressAutoHyphens/>
        <w:spacing w:after="0" w:line="240" w:lineRule="auto"/>
        <w:jc w:val="both"/>
        <w:rPr>
          <w:rFonts w:asciiTheme="majorHAnsi" w:hAnsiTheme="majorHAnsi"/>
          <w:b/>
          <w:u w:val="single"/>
        </w:rPr>
      </w:pPr>
      <w:r w:rsidRPr="001A216C">
        <w:rPr>
          <w:rFonts w:asciiTheme="majorHAnsi" w:hAnsiTheme="majorHAnsi"/>
          <w:b/>
          <w:u w:val="single"/>
        </w:rPr>
        <w:t>Метод сопряженных градиентов</w:t>
      </w:r>
    </w:p>
    <w:p w:rsidR="00A24E55" w:rsidRPr="001A216C" w:rsidRDefault="00A24E55" w:rsidP="00717F52">
      <w:pPr>
        <w:widowControl w:val="0"/>
        <w:suppressAutoHyphens/>
        <w:spacing w:after="0" w:line="240" w:lineRule="auto"/>
        <w:jc w:val="both"/>
        <w:rPr>
          <w:rFonts w:asciiTheme="majorHAnsi" w:hAnsiTheme="majorHAnsi"/>
        </w:rPr>
      </w:pPr>
      <w:r w:rsidRPr="001A216C">
        <w:rPr>
          <w:rFonts w:asciiTheme="majorHAnsi" w:hAnsiTheme="majorHAnsi"/>
        </w:rPr>
        <w:t xml:space="preserve">Начальное приближение </w:t>
      </w:r>
      <w:r w:rsidRPr="001A216C">
        <w:rPr>
          <w:rFonts w:ascii="Cambria Math" w:hAnsi="Cambria Math" w:cs="Cambria Math"/>
        </w:rPr>
        <w:t>𝑝</w:t>
      </w:r>
      <w:r w:rsidRPr="001A216C">
        <w:rPr>
          <w:rFonts w:asciiTheme="majorHAnsi" w:hAnsiTheme="majorHAnsi"/>
        </w:rPr>
        <w:t xml:space="preserve"> </w:t>
      </w:r>
      <w:r w:rsidRPr="001A216C">
        <w:rPr>
          <w:rFonts w:asciiTheme="majorHAnsi" w:hAnsiTheme="majorHAnsi"/>
          <w:vertAlign w:val="superscript"/>
        </w:rPr>
        <w:t>(0)</w:t>
      </w:r>
      <w:r w:rsidRPr="001A216C">
        <w:rPr>
          <w:rFonts w:asciiTheme="majorHAnsi" w:hAnsiTheme="majorHAnsi"/>
        </w:rPr>
        <w:t xml:space="preserve"> и первая итерация </w:t>
      </w:r>
      <w:r w:rsidRPr="001A216C">
        <w:rPr>
          <w:rFonts w:ascii="Cambria Math" w:hAnsi="Cambria Math" w:cs="Cambria Math"/>
        </w:rPr>
        <w:t>𝑝</w:t>
      </w:r>
      <w:r w:rsidRPr="001A216C">
        <w:rPr>
          <w:rFonts w:asciiTheme="majorHAnsi" w:hAnsiTheme="majorHAnsi"/>
          <w:vertAlign w:val="superscript"/>
        </w:rPr>
        <w:t>(1)</w:t>
      </w:r>
      <w:r w:rsidRPr="001A216C">
        <w:rPr>
          <w:rFonts w:asciiTheme="majorHAnsi" w:hAnsiTheme="majorHAnsi"/>
        </w:rPr>
        <w:t xml:space="preserve"> вычисляются так же, как и в методе скорейшего спуска. Последующие итерации осуществляются по формулам: </w:t>
      </w:r>
      <w:r w:rsidR="00770FD3" w:rsidRPr="00770FD3">
        <w:rPr>
          <w:rFonts w:asciiTheme="majorHAnsi" w:hAnsiTheme="majorHAnsi"/>
        </w:rPr>
        <w:t xml:space="preserve"> 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ij</m:t>
            </m:r>
          </m:sub>
          <m:sup>
            <m:r>
              <w:rPr>
                <w:rFonts w:ascii="Cambria Math" w:hAnsi="Cambria Math"/>
              </w:rPr>
              <m:t>k+1</m:t>
            </m:r>
          </m:sup>
        </m:sSubSup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ij</m:t>
            </m:r>
          </m:sub>
          <m:sup>
            <m:r>
              <w:rPr>
                <w:rFonts w:ascii="Cambria Math" w:hAnsi="Cambria Math"/>
              </w:rPr>
              <m:t>k</m:t>
            </m:r>
          </m:sup>
        </m:sSubSup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τ</m:t>
            </m:r>
          </m:e>
          <m:sub>
            <m:r>
              <w:rPr>
                <w:rFonts w:ascii="Cambria Math" w:hAnsi="Cambria Math"/>
              </w:rPr>
              <m:t>k+1</m:t>
            </m:r>
          </m:sub>
        </m:sSub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ij</m:t>
            </m:r>
          </m:sub>
          <m:sup>
            <m:r>
              <w:rPr>
                <w:rFonts w:ascii="Cambria Math" w:hAnsi="Cambria Math"/>
              </w:rPr>
              <m:t>k</m:t>
            </m:r>
          </m:sup>
        </m:sSubSup>
        <m:r>
          <w:rPr>
            <w:rFonts w:ascii="Cambria Math" w:hAnsi="Cambria Math"/>
          </w:rPr>
          <m:t>,</m:t>
        </m:r>
      </m:oMath>
      <w:r w:rsidR="00770FD3">
        <w:rPr>
          <w:rFonts w:asciiTheme="majorHAnsi" w:hAnsiTheme="majorHAnsi"/>
        </w:rPr>
        <w:t xml:space="preserve"> </w:t>
      </w:r>
      <w:r w:rsidRPr="001A216C">
        <w:rPr>
          <w:rFonts w:ascii="Cambria Math" w:hAnsi="Cambria Math" w:cs="Cambria Math"/>
        </w:rPr>
        <w:t>𝑘</w:t>
      </w:r>
      <w:r w:rsidRPr="001A216C">
        <w:rPr>
          <w:rFonts w:asciiTheme="majorHAnsi" w:hAnsiTheme="majorHAnsi"/>
        </w:rPr>
        <w:t xml:space="preserve"> = 1, 2, Здесь </w:t>
      </w:r>
      <m:oMath>
        <m:sSub>
          <m:sSubPr>
            <m:ctrlPr>
              <w:rPr>
                <w:rFonts w:ascii="Cambria Math" w:hAnsi="Cambria Math" w:cs="Cambria Math"/>
                <w:i/>
              </w:rPr>
            </m:ctrlPr>
          </m:sSubPr>
          <m:e>
            <m:r>
              <w:rPr>
                <w:rFonts w:ascii="Cambria Math" w:hAnsi="Cambria Math" w:cs="Cambria Math"/>
              </w:rPr>
              <m:t>τ</m:t>
            </m:r>
          </m:e>
          <m:sub>
            <m:r>
              <w:rPr>
                <w:rFonts w:ascii="Cambria Math" w:hAnsi="Cambria Math" w:cs="Cambria Math"/>
              </w:rPr>
              <m:t>k</m:t>
            </m:r>
            <m:r>
              <w:rPr>
                <w:rFonts w:ascii="Cambria Math" w:hAnsi="Cambria Math"/>
              </w:rPr>
              <m:t>+1</m:t>
            </m:r>
          </m:sub>
        </m:sSub>
        <m:r>
          <w:rPr>
            <w:rFonts w:ascii="Cambria Math" w:hAnsi="Cambria Math"/>
          </w:rPr>
          <m:t xml:space="preserve"> =</m:t>
        </m:r>
        <m:f>
          <m:fPr>
            <m:ctrlPr>
              <w:rPr>
                <w:rFonts w:ascii="Cambria Math" w:hAnsi="Cambria Math" w:cs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</w:rPr>
                      <m:t>r</m:t>
                    </m:r>
                  </m:e>
                  <m:sup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Cambria Math"/>
                          </w:rPr>
                          <m:t>k</m:t>
                        </m:r>
                      </m:e>
                    </m:d>
                  </m:sup>
                </m:sSup>
                <m:r>
                  <w:rPr>
                    <w:rFonts w:ascii="Cambria Math" w:hAnsi="Cambria Math"/>
                  </w:rPr>
                  <m:t xml:space="preserve">, </m:t>
                </m:r>
                <m:sSup>
                  <m:sSupPr>
                    <m:ctrlPr>
                      <w:rPr>
                        <w:rFonts w:ascii="Cambria Math" w:hAnsi="Cambria Math" w:cs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</w:rPr>
                      <m:t>g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Cambria Math"/>
                          </w:rPr>
                          <m:t>k</m:t>
                        </m:r>
                      </m:e>
                    </m:d>
                  </m:sup>
                </m:sSup>
              </m:e>
            </m:d>
            <m:ctrlPr>
              <w:rPr>
                <w:rFonts w:ascii="Cambria Math" w:hAnsi="Cambria Math"/>
                <w:i/>
              </w:rPr>
            </m:ctrlPr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 xml:space="preserve"> -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Cambria Math"/>
                      </w:rPr>
                      <m:t>h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g</m:t>
                    </m:r>
                  </m:e>
                  <m:sup>
                    <m:r>
                      <w:rPr>
                        <w:rFonts w:ascii="Cambria Math" w:hAnsi="Cambria Math" w:cs="Cambria Math"/>
                      </w:rPr>
                      <m:t>k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, </m:t>
                </m:r>
                <m:sSup>
                  <m:sSupPr>
                    <m:ctrlPr>
                      <w:rPr>
                        <w:rFonts w:ascii="Cambria Math" w:hAnsi="Cambria Math" w:cs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</w:rPr>
                      <m:t>g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 w:cs="Cambria Math"/>
                      </w:rPr>
                      <m:t>k</m:t>
                    </m:r>
                  </m:sup>
                </m:sSup>
              </m:e>
            </m:d>
          </m:den>
        </m:f>
      </m:oMath>
      <w:r w:rsidRPr="00770FD3">
        <w:rPr>
          <w:rFonts w:asciiTheme="majorHAnsi" w:hAnsiTheme="majorHAnsi"/>
        </w:rPr>
        <w:t xml:space="preserve">, </w:t>
      </w:r>
      <m:oMath>
        <m:r>
          <w:rPr>
            <w:rFonts w:ascii="Cambria Math" w:hAnsi="Cambria Math"/>
          </w:rPr>
          <m:t xml:space="preserve">вектор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 w:cs="Cambria Math"/>
              </w:rPr>
              <m:t>g</m:t>
            </m:r>
          </m:e>
          <m:sub>
            <m:r>
              <w:rPr>
                <w:rFonts w:ascii="Cambria Math" w:hAnsi="Cambria Math" w:cs="Cambria Math"/>
              </w:rPr>
              <m:t>ij</m:t>
            </m:r>
          </m:sub>
          <m:sup>
            <m:r>
              <w:rPr>
                <w:rFonts w:ascii="Cambria Math" w:hAnsi="Cambria Math" w:cs="Cambria Math"/>
              </w:rPr>
              <m:t>k</m:t>
            </m:r>
          </m:sup>
        </m:sSubSup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 xml:space="preserve">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 w:cs="Cambria Math"/>
              </w:rPr>
              <m:t>r</m:t>
            </m:r>
          </m:e>
          <m:sub>
            <m:r>
              <w:rPr>
                <w:rFonts w:ascii="Cambria Math" w:hAnsi="Cambria Math" w:cs="Cambria Math"/>
              </w:rPr>
              <m:t>ij</m:t>
            </m:r>
            <m:ctrlPr>
              <w:rPr>
                <w:rFonts w:ascii="Cambria Math" w:hAnsi="Cambria Math" w:cs="Cambria Math"/>
                <w:i/>
              </w:rPr>
            </m:ctrlPr>
          </m:sub>
          <m:sup>
            <m:r>
              <w:rPr>
                <w:rFonts w:ascii="Cambria Math" w:hAnsi="Cambria Math" w:cs="Cambria Math"/>
              </w:rPr>
              <m:t>k</m:t>
            </m:r>
          </m:sup>
        </m:sSubSup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–</m:t>
        </m:r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 w:cs="Cambria Math"/>
              </w:rPr>
              <m:t>g</m:t>
            </m:r>
            <m:ctrlPr>
              <w:rPr>
                <w:rFonts w:ascii="Cambria Math" w:hAnsi="Cambria Math" w:cs="Cambria Math"/>
                <w:i/>
              </w:rPr>
            </m:ctrlPr>
          </m:e>
          <m:sub>
            <m:r>
              <w:rPr>
                <w:rFonts w:ascii="Cambria Math" w:hAnsi="Cambria Math" w:cs="Cambria Math"/>
              </w:rPr>
              <m:t>ij</m:t>
            </m:r>
            <m:ctrlPr>
              <w:rPr>
                <w:rFonts w:ascii="Cambria Math" w:hAnsi="Cambria Math" w:cs="Cambria Math"/>
                <w:i/>
              </w:rPr>
            </m:ctrlPr>
          </m:sub>
          <m:sup>
            <m:r>
              <w:rPr>
                <w:rFonts w:ascii="Cambria Math" w:hAnsi="Cambria Math" w:cs="Cambria Math"/>
              </w:rPr>
              <m:t>k</m:t>
            </m:r>
            <m:r>
              <w:rPr>
                <w:rFonts w:ascii="Cambria Math" w:hAnsi="Cambria Math"/>
              </w:rPr>
              <m:t>-1</m:t>
            </m:r>
          </m:sup>
        </m:sSubSup>
        <m:r>
          <w:rPr>
            <w:rFonts w:ascii="Cambria Math" w:hAnsi="Cambria Math"/>
          </w:rPr>
          <m:t xml:space="preserve"> , </m:t>
        </m:r>
      </m:oMath>
      <w:r w:rsidRPr="001A216C">
        <w:rPr>
          <w:rFonts w:ascii="Cambria Math" w:hAnsi="Cambria Math" w:cs="Cambria Math"/>
        </w:rPr>
        <w:t>𝑘</w:t>
      </w:r>
      <w:r w:rsidR="00770FD3">
        <w:rPr>
          <w:rFonts w:asciiTheme="majorHAnsi" w:hAnsiTheme="majorHAnsi"/>
        </w:rPr>
        <w:t xml:space="preserve"> = 1,2,….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 w:cs="Cambria Math"/>
              </w:rPr>
              <m:t>g</m:t>
            </m:r>
            <m:ctrlPr>
              <w:rPr>
                <w:rFonts w:ascii="Cambria Math" w:hAnsi="Cambria Math" w:cs="Cambria Math"/>
                <w:i/>
              </w:rPr>
            </m:ctrlPr>
          </m:e>
          <m:sub>
            <m:r>
              <w:rPr>
                <w:rFonts w:ascii="Cambria Math" w:hAnsi="Cambria Math" w:cs="Cambria Math"/>
              </w:rPr>
              <m:t>ij</m:t>
            </m:r>
          </m:sub>
          <m:sup>
            <m:r>
              <w:rPr>
                <w:rFonts w:ascii="Cambria Math" w:hAnsi="Cambria Math"/>
              </w:rPr>
              <m:t>0</m:t>
            </m:r>
          </m:sup>
        </m:sSubSup>
        <m:r>
          <w:rPr>
            <w:rFonts w:ascii="Cambria Math" w:hAnsi="Cambria Math"/>
          </w:rPr>
          <m:t xml:space="preserve"> =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 w:cs="Cambria Math"/>
              </w:rPr>
              <m:t>r</m:t>
            </m:r>
          </m:e>
          <m:sub>
            <m:r>
              <w:rPr>
                <w:rFonts w:ascii="Cambria Math" w:hAnsi="Cambria Math"/>
              </w:rPr>
              <m:t>ij</m:t>
            </m:r>
            <m:ctrlPr>
              <w:rPr>
                <w:rFonts w:ascii="Cambria Math" w:hAnsi="Cambria Math" w:cs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0</m:t>
            </m:r>
          </m:sup>
        </m:sSubSup>
        <m:r>
          <w:rPr>
            <w:rFonts w:ascii="Cambria Math" w:hAnsi="Cambria Math" w:cs="Cambria Math"/>
          </w:rPr>
          <m:t xml:space="preserve"> </m:t>
        </m:r>
      </m:oMath>
      <w:r w:rsidRPr="00770FD3">
        <w:rPr>
          <w:rFonts w:asciiTheme="majorHAnsi" w:hAnsiTheme="majorHAnsi"/>
        </w:rPr>
        <w:t xml:space="preserve">, </w:t>
      </w:r>
      <w:r w:rsidRPr="001A216C">
        <w:rPr>
          <w:rFonts w:asciiTheme="majorHAnsi" w:hAnsiTheme="majorHAnsi"/>
        </w:rPr>
        <w:t>коэффициент</w:t>
      </w:r>
      <w:r w:rsidRPr="00770FD3">
        <w:rPr>
          <w:rFonts w:asciiTheme="majorHAnsi" w:hAnsiTheme="majorHAnsi"/>
        </w:rPr>
        <w:t xml:space="preserve"> </w:t>
      </w:r>
      <m:oMath>
        <m:sSub>
          <m:sSubPr>
            <m:ctrlPr>
              <w:rPr>
                <w:rFonts w:ascii="Cambria Math" w:hAnsi="Cambria Math" w:cs="Cambria Math"/>
                <w:i/>
              </w:rPr>
            </m:ctrlPr>
          </m:sSubPr>
          <m:e>
            <m:r>
              <w:rPr>
                <w:rFonts w:ascii="Cambria Math" w:hAnsi="Cambria Math" w:cs="Cambria Math"/>
              </w:rPr>
              <m:t>α</m:t>
            </m:r>
          </m:e>
          <m:sub>
            <m:r>
              <w:rPr>
                <w:rFonts w:ascii="Cambria Math" w:hAnsi="Cambria Math" w:cs="Cambria Math"/>
              </w:rPr>
              <m:t>k</m:t>
            </m:r>
          </m:sub>
        </m:sSub>
        <m:r>
          <w:rPr>
            <w:rFonts w:ascii="Cambria Math" w:hAnsi="Cambria Math"/>
          </w:rPr>
          <m:t xml:space="preserve"> = </m:t>
        </m:r>
        <w:proofErr w:type="gramStart"/>
        <m:r>
          <w:rPr>
            <w:rFonts w:ascii="Cambria Math" w:hAnsi="Cambria Math"/>
          </w:rPr>
          <m:t xml:space="preserve">( </m:t>
        </m:r>
        <w:proofErr w:type="gramEnd"/>
        <m:r>
          <w:rPr>
            <w:rFonts w:ascii="Cambria Math" w:hAnsi="Cambria Math"/>
          </w:rPr>
          <m:t xml:space="preserve">-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 w:cs="Cambria Math"/>
              </w:rPr>
              <m:t>h</m:t>
            </m:r>
          </m:sub>
        </m:sSub>
        <m:sSup>
          <m:sSupPr>
            <m:ctrlPr>
              <w:rPr>
                <w:rFonts w:ascii="Cambria Math" w:hAnsi="Cambria Math" w:cs="Cambria Math"/>
                <w:i/>
              </w:rPr>
            </m:ctrlPr>
          </m:sSupPr>
          <m:e>
            <m:r>
              <w:rPr>
                <w:rFonts w:ascii="Cambria Math" w:hAnsi="Cambria Math" w:cs="Cambria Math"/>
              </w:rPr>
              <m:t>r</m:t>
            </m:r>
          </m:e>
          <m:sup>
            <m:r>
              <w:rPr>
                <w:rFonts w:ascii="Cambria Math" w:hAnsi="Cambria Math" w:cs="Cambria Math"/>
              </w:rPr>
              <m:t>k</m:t>
            </m:r>
          </m:sup>
        </m:sSup>
        <m:r>
          <w:rPr>
            <w:rFonts w:ascii="Cambria Math" w:hAnsi="Cambria Math"/>
          </w:rPr>
          <m:t xml:space="preserve"> , </m:t>
        </m:r>
        <m:sSup>
          <m:sSupPr>
            <m:ctrlPr>
              <w:rPr>
                <w:rFonts w:ascii="Cambria Math" w:hAnsi="Cambria Math" w:cs="Cambria Math"/>
                <w:i/>
              </w:rPr>
            </m:ctrlPr>
          </m:sSupPr>
          <m:e>
            <m:r>
              <w:rPr>
                <w:rFonts w:ascii="Cambria Math" w:hAnsi="Cambria Math" w:cs="Cambria Math"/>
              </w:rPr>
              <m:t>g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 w:cs="Cambria Math"/>
              </w:rPr>
              <m:t>k</m:t>
            </m:r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)</m:t>
        </m:r>
        <m:r>
          <w:rPr>
            <w:rFonts w:ascii="Cambria Math" w:hAnsi="Cambria Math" w:cs="Cambria Math"/>
          </w:rPr>
          <m:t>/</m:t>
        </m:r>
        <m:r>
          <w:rPr>
            <w:rFonts w:ascii="Cambria Math" w:hAnsi="Cambria Math"/>
          </w:rPr>
          <m:t xml:space="preserve"> ( -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 w:cs="Cambria Math"/>
              </w:rPr>
              <m:t>h</m:t>
            </m:r>
          </m:sub>
        </m:sSub>
        <m:sSup>
          <m:sSupPr>
            <m:ctrlPr>
              <w:rPr>
                <w:rFonts w:ascii="Cambria Math" w:hAnsi="Cambria Math" w:cs="Cambria Math"/>
                <w:i/>
              </w:rPr>
            </m:ctrlPr>
          </m:sSupPr>
          <m:e>
            <m:r>
              <w:rPr>
                <w:rFonts w:ascii="Cambria Math" w:hAnsi="Cambria Math" w:cs="Cambria Math"/>
              </w:rPr>
              <m:t>g</m:t>
            </m:r>
          </m:e>
          <m:sup>
            <m:r>
              <w:rPr>
                <w:rFonts w:ascii="Cambria Math" w:hAnsi="Cambria Math" w:cs="Cambria Math"/>
              </w:rPr>
              <m:t>k</m:t>
            </m:r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 xml:space="preserve">, </m:t>
        </m:r>
        <m:sSup>
          <m:sSupPr>
            <m:ctrlPr>
              <w:rPr>
                <w:rFonts w:ascii="Cambria Math" w:hAnsi="Cambria Math" w:cs="Cambria Math"/>
                <w:i/>
              </w:rPr>
            </m:ctrlPr>
          </m:sSupPr>
          <m:e>
            <m:r>
              <w:rPr>
                <w:rFonts w:ascii="Cambria Math" w:hAnsi="Cambria Math" w:cs="Cambria Math"/>
              </w:rPr>
              <m:t>g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 w:cs="Cambria Math"/>
              </w:rPr>
              <m:t>k</m:t>
            </m:r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).</m:t>
        </m:r>
      </m:oMath>
      <w:r w:rsidRPr="00770FD3">
        <w:rPr>
          <w:rFonts w:asciiTheme="majorHAnsi" w:hAnsiTheme="majorHAnsi"/>
        </w:rPr>
        <w:t xml:space="preserve"> </w:t>
      </w:r>
      <w:r w:rsidRPr="001A216C">
        <w:rPr>
          <w:rFonts w:asciiTheme="majorHAnsi" w:hAnsiTheme="majorHAnsi"/>
        </w:rPr>
        <w:t>Вектор невязки</w:t>
      </w:r>
      <w:proofErr w:type="gramStart"/>
      <w:r w:rsidRPr="001A216C">
        <w:rPr>
          <w:rFonts w:asciiTheme="majorHAnsi" w:hAnsiTheme="majorHAnsi"/>
        </w:rPr>
        <w:t xml:space="preserve"> </w:t>
      </w:r>
      <w:r w:rsidRPr="001A216C">
        <w:rPr>
          <w:rFonts w:ascii="Cambria Math" w:hAnsi="Cambria Math" w:cs="Cambria Math"/>
        </w:rPr>
        <w:t>𝑟</w:t>
      </w:r>
      <w:r w:rsidRPr="00770FD3">
        <w:rPr>
          <w:rFonts w:asciiTheme="majorHAnsi" w:hAnsiTheme="majorHAnsi"/>
          <w:vertAlign w:val="superscript"/>
        </w:rPr>
        <w:t>(</w:t>
      </w:r>
      <w:r w:rsidRPr="00770FD3">
        <w:rPr>
          <w:rFonts w:ascii="Cambria Math" w:hAnsi="Cambria Math" w:cs="Cambria Math"/>
          <w:vertAlign w:val="superscript"/>
        </w:rPr>
        <w:t>𝑘</w:t>
      </w:r>
      <w:r w:rsidRPr="00770FD3">
        <w:rPr>
          <w:rFonts w:asciiTheme="majorHAnsi" w:hAnsiTheme="majorHAnsi"/>
          <w:vertAlign w:val="superscript"/>
        </w:rPr>
        <w:t>)</w:t>
      </w:r>
      <w:r w:rsidRPr="001A216C">
        <w:rPr>
          <w:rFonts w:asciiTheme="majorHAnsi" w:hAnsiTheme="majorHAnsi"/>
        </w:rPr>
        <w:t xml:space="preserve"> </w:t>
      </w:r>
      <w:proofErr w:type="gramEnd"/>
      <w:r w:rsidRPr="001A216C">
        <w:rPr>
          <w:rFonts w:asciiTheme="majorHAnsi" w:hAnsiTheme="majorHAnsi"/>
        </w:rPr>
        <w:t>вычисляется согласно равенствам (5). Итерационный процесс останавливается, как только ‖</w:t>
      </w:r>
      <w:r w:rsidRPr="001A216C">
        <w:rPr>
          <w:rFonts w:ascii="Cambria Math" w:hAnsi="Cambria Math" w:cs="Cambria Math"/>
        </w:rPr>
        <w:t>𝑝</w:t>
      </w:r>
      <w:r w:rsidRPr="00770FD3">
        <w:rPr>
          <w:rFonts w:asciiTheme="majorHAnsi" w:hAnsiTheme="majorHAnsi"/>
          <w:vertAlign w:val="superscript"/>
        </w:rPr>
        <w:t>(</w:t>
      </w:r>
      <w:r w:rsidRPr="00770FD3">
        <w:rPr>
          <w:rFonts w:ascii="Cambria Math" w:hAnsi="Cambria Math" w:cs="Cambria Math"/>
          <w:vertAlign w:val="superscript"/>
        </w:rPr>
        <w:t>𝑛</w:t>
      </w:r>
      <w:r w:rsidRPr="00770FD3">
        <w:rPr>
          <w:rFonts w:asciiTheme="majorHAnsi" w:hAnsiTheme="majorHAnsi"/>
          <w:vertAlign w:val="superscript"/>
        </w:rPr>
        <w:t>)</w:t>
      </w:r>
      <w:r w:rsidRPr="001A216C">
        <w:rPr>
          <w:rFonts w:asciiTheme="majorHAnsi" w:hAnsiTheme="majorHAnsi"/>
        </w:rPr>
        <w:t xml:space="preserve"> − </w:t>
      </w:r>
      <w:r w:rsidRPr="001A216C">
        <w:rPr>
          <w:rFonts w:ascii="Cambria Math" w:hAnsi="Cambria Math" w:cs="Cambria Math"/>
        </w:rPr>
        <w:t>𝑝</w:t>
      </w:r>
      <w:r w:rsidRPr="00770FD3">
        <w:rPr>
          <w:rFonts w:asciiTheme="majorHAnsi" w:hAnsiTheme="majorHAnsi"/>
          <w:vertAlign w:val="superscript"/>
        </w:rPr>
        <w:t>(</w:t>
      </w:r>
      <w:r w:rsidRPr="00770FD3">
        <w:rPr>
          <w:rFonts w:ascii="Cambria Math" w:hAnsi="Cambria Math" w:cs="Cambria Math"/>
          <w:vertAlign w:val="superscript"/>
        </w:rPr>
        <w:t>𝑛</w:t>
      </w:r>
      <w:r w:rsidRPr="00770FD3">
        <w:rPr>
          <w:rFonts w:asciiTheme="majorHAnsi" w:hAnsiTheme="majorHAnsi"/>
          <w:vertAlign w:val="superscript"/>
        </w:rPr>
        <w:t>−1)</w:t>
      </w:r>
      <w:r w:rsidR="00770FD3" w:rsidRPr="00770FD3">
        <w:rPr>
          <w:rFonts w:asciiTheme="majorHAnsi" w:hAnsiTheme="majorHAnsi"/>
        </w:rPr>
        <w:t xml:space="preserve"> </w:t>
      </w:r>
      <w:r w:rsidRPr="001A216C">
        <w:rPr>
          <w:rFonts w:asciiTheme="majorHAnsi" w:hAnsiTheme="majorHAnsi"/>
        </w:rPr>
        <w:t xml:space="preserve">‖ &lt; </w:t>
      </w:r>
      <w:r w:rsidRPr="001A216C">
        <w:rPr>
          <w:rFonts w:ascii="Cambria Math" w:hAnsi="Cambria Math" w:cs="Cambria Math"/>
        </w:rPr>
        <w:t>𝜀</w:t>
      </w:r>
      <w:r w:rsidRPr="001A216C">
        <w:rPr>
          <w:rFonts w:asciiTheme="majorHAnsi" w:hAnsiTheme="majorHAnsi"/>
        </w:rPr>
        <w:t xml:space="preserve">, (6) где </w:t>
      </w:r>
      <w:r w:rsidRPr="001A216C">
        <w:rPr>
          <w:rFonts w:ascii="Cambria Math" w:hAnsi="Cambria Math" w:cs="Cambria Math"/>
        </w:rPr>
        <w:t>𝜀</w:t>
      </w:r>
      <w:r w:rsidRPr="001A216C">
        <w:rPr>
          <w:rFonts w:asciiTheme="majorHAnsi" w:hAnsiTheme="majorHAnsi"/>
        </w:rPr>
        <w:t xml:space="preserve"> – заранее выбранное положительное число. Заметим, что в последнем неравенстве вместо евклидовой сеточной нормы можно использовать любую другую норму пространства </w:t>
      </w:r>
      <w:r w:rsidRPr="001A216C">
        <w:rPr>
          <w:rFonts w:ascii="Cambria Math" w:hAnsi="Cambria Math" w:cs="Cambria Math"/>
        </w:rPr>
        <w:t>𝐻</w:t>
      </w:r>
      <w:r w:rsidRPr="001A216C">
        <w:rPr>
          <w:rFonts w:asciiTheme="majorHAnsi" w:hAnsiTheme="majorHAnsi"/>
        </w:rPr>
        <w:t>, например, максимум-норму: ‖</w:t>
      </w:r>
      <w:r w:rsidRPr="001A216C">
        <w:rPr>
          <w:rFonts w:ascii="Cambria Math" w:hAnsi="Cambria Math" w:cs="Cambria Math"/>
        </w:rPr>
        <w:t>𝑝</w:t>
      </w:r>
      <w:r w:rsidRPr="001A216C">
        <w:rPr>
          <w:rFonts w:asciiTheme="majorHAnsi" w:hAnsiTheme="majorHAnsi"/>
        </w:rPr>
        <w:t xml:space="preserve">‖ = </w:t>
      </w:r>
      <w:proofErr w:type="spellStart"/>
      <w:r w:rsidRPr="001A216C">
        <w:rPr>
          <w:rFonts w:asciiTheme="majorHAnsi" w:hAnsiTheme="majorHAnsi"/>
        </w:rPr>
        <w:t>max</w:t>
      </w:r>
      <w:proofErr w:type="spellEnd"/>
      <w:r w:rsidRPr="001A216C">
        <w:rPr>
          <w:rFonts w:asciiTheme="majorHAnsi" w:hAnsiTheme="majorHAnsi"/>
        </w:rPr>
        <w:t xml:space="preserve"> 0&lt;</w:t>
      </w:r>
      <w:r w:rsidRPr="001A216C">
        <w:rPr>
          <w:rFonts w:ascii="Cambria Math" w:hAnsi="Cambria Math" w:cs="Cambria Math"/>
        </w:rPr>
        <w:t>𝑖</w:t>
      </w:r>
      <w:r w:rsidRPr="001A216C">
        <w:rPr>
          <w:rFonts w:asciiTheme="majorHAnsi" w:hAnsiTheme="majorHAnsi"/>
        </w:rPr>
        <w:t>&lt;</w:t>
      </w:r>
      <w:r w:rsidRPr="001A216C">
        <w:rPr>
          <w:rFonts w:ascii="Cambria Math" w:hAnsi="Cambria Math" w:cs="Cambria Math"/>
        </w:rPr>
        <w:t>𝑗</w:t>
      </w:r>
    </w:p>
    <w:p w:rsidR="004B541D" w:rsidRPr="001A216C" w:rsidRDefault="004B541D" w:rsidP="00717F52">
      <w:pPr>
        <w:widowControl w:val="0"/>
        <w:suppressAutoHyphens/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:rsidR="00E83ABC" w:rsidRPr="001A216C" w:rsidRDefault="00E83ABC" w:rsidP="00717F52">
      <w:pPr>
        <w:widowControl w:val="0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Theme="majorHAnsi" w:eastAsia="Calibri" w:hAnsiTheme="majorHAnsi" w:cs="Times New Roman"/>
          <w:b/>
          <w:sz w:val="20"/>
          <w:szCs w:val="20"/>
          <w:highlight w:val="yellow"/>
        </w:rPr>
      </w:pPr>
      <w:r w:rsidRPr="001A216C">
        <w:rPr>
          <w:rFonts w:asciiTheme="majorHAnsi" w:eastAsia="Calibri" w:hAnsiTheme="majorHAnsi" w:cs="Times New Roman"/>
          <w:b/>
          <w:sz w:val="20"/>
          <w:szCs w:val="20"/>
          <w:highlight w:val="yellow"/>
        </w:rPr>
        <w:t>Одномерное и двумерное разбиение прямоугольной сетки на домены. Сравнение методов разбиения. Алгоритм определения размеров домена.</w:t>
      </w:r>
    </w:p>
    <w:p w:rsidR="004B22A3" w:rsidRPr="001A216C" w:rsidRDefault="004B22A3" w:rsidP="00717F52">
      <w:pPr>
        <w:widowControl w:val="0"/>
        <w:suppressAutoHyphens/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:rsidR="004B22A3" w:rsidRPr="001A216C" w:rsidRDefault="004B22A3" w:rsidP="00717F52">
      <w:pPr>
        <w:widowControl w:val="0"/>
        <w:suppressAutoHyphens/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:rsidR="004B22A3" w:rsidRPr="001A216C" w:rsidRDefault="004B22A3" w:rsidP="00717F52">
      <w:pPr>
        <w:widowControl w:val="0"/>
        <w:suppressAutoHyphens/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  <w:bookmarkStart w:id="0" w:name="_GoBack"/>
      <w:bookmarkEnd w:id="0"/>
    </w:p>
    <w:p w:rsidR="004B22A3" w:rsidRPr="001A216C" w:rsidRDefault="004B22A3" w:rsidP="00717F52">
      <w:pPr>
        <w:widowControl w:val="0"/>
        <w:suppressAutoHyphens/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:rsidR="004B22A3" w:rsidRPr="001A216C" w:rsidRDefault="004B22A3" w:rsidP="00717F52">
      <w:pPr>
        <w:widowControl w:val="0"/>
        <w:suppressAutoHyphens/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:rsidR="004B22A3" w:rsidRPr="001A216C" w:rsidRDefault="004B22A3" w:rsidP="00717F52">
      <w:pPr>
        <w:widowControl w:val="0"/>
        <w:suppressAutoHyphens/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:rsidR="004B22A3" w:rsidRPr="001A216C" w:rsidRDefault="004B22A3" w:rsidP="00717F52">
      <w:pPr>
        <w:widowControl w:val="0"/>
        <w:suppressAutoHyphens/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:rsidR="004B22A3" w:rsidRPr="001A216C" w:rsidRDefault="004B22A3" w:rsidP="00717F52">
      <w:pPr>
        <w:widowControl w:val="0"/>
        <w:suppressAutoHyphens/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:rsidR="004B22A3" w:rsidRPr="001A216C" w:rsidRDefault="004B22A3" w:rsidP="00717F52">
      <w:pPr>
        <w:widowControl w:val="0"/>
        <w:suppressAutoHyphens/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:rsidR="00A24694" w:rsidRPr="001A216C" w:rsidRDefault="00A24694" w:rsidP="00717F5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Theme="majorHAnsi" w:hAnsiTheme="majorHAnsi" w:cs="Times New Roman"/>
          <w:b/>
          <w:sz w:val="20"/>
          <w:szCs w:val="20"/>
          <w:highlight w:val="yellow"/>
        </w:rPr>
      </w:pPr>
      <w:r w:rsidRPr="001A216C">
        <w:rPr>
          <w:rFonts w:asciiTheme="majorHAnsi" w:hAnsiTheme="majorHAnsi" w:cs="Times New Roman"/>
          <w:b/>
          <w:sz w:val="20"/>
          <w:szCs w:val="20"/>
          <w:highlight w:val="yellow"/>
        </w:rPr>
        <w:t>Суперкомпьютерное</w:t>
      </w:r>
      <w:r w:rsidR="00717F52" w:rsidRPr="001A216C">
        <w:rPr>
          <w:rFonts w:asciiTheme="majorHAnsi" w:hAnsiTheme="majorHAnsi" w:cs="Times New Roman"/>
          <w:b/>
          <w:sz w:val="20"/>
          <w:szCs w:val="20"/>
          <w:highlight w:val="yellow"/>
          <w:lang w:val="en-US"/>
        </w:rPr>
        <w:t xml:space="preserve"> </w:t>
      </w:r>
      <w:r w:rsidRPr="001A216C">
        <w:rPr>
          <w:rFonts w:asciiTheme="majorHAnsi" w:hAnsiTheme="majorHAnsi" w:cs="Times New Roman"/>
          <w:b/>
          <w:sz w:val="20"/>
          <w:szCs w:val="20"/>
          <w:highlight w:val="yellow"/>
        </w:rPr>
        <w:t>моделирование</w:t>
      </w:r>
      <w:r w:rsidR="00717F52" w:rsidRPr="001A216C">
        <w:rPr>
          <w:rFonts w:asciiTheme="majorHAnsi" w:hAnsiTheme="majorHAnsi" w:cs="Times New Roman"/>
          <w:b/>
          <w:sz w:val="20"/>
          <w:szCs w:val="20"/>
          <w:highlight w:val="yellow"/>
          <w:lang w:val="en-US"/>
        </w:rPr>
        <w:t xml:space="preserve"> </w:t>
      </w:r>
      <w:r w:rsidRPr="001A216C">
        <w:rPr>
          <w:rFonts w:asciiTheme="majorHAnsi" w:hAnsiTheme="majorHAnsi" w:cs="Times New Roman"/>
          <w:b/>
          <w:sz w:val="20"/>
          <w:szCs w:val="20"/>
          <w:highlight w:val="yellow"/>
        </w:rPr>
        <w:t>турбулентных</w:t>
      </w:r>
      <w:r w:rsidR="00717F52" w:rsidRPr="001A216C">
        <w:rPr>
          <w:rFonts w:asciiTheme="majorHAnsi" w:hAnsiTheme="majorHAnsi" w:cs="Times New Roman"/>
          <w:b/>
          <w:sz w:val="20"/>
          <w:szCs w:val="20"/>
          <w:highlight w:val="yellow"/>
          <w:lang w:val="en-US"/>
        </w:rPr>
        <w:t xml:space="preserve"> </w:t>
      </w:r>
      <w:r w:rsidRPr="001A216C">
        <w:rPr>
          <w:rFonts w:asciiTheme="majorHAnsi" w:hAnsiTheme="majorHAnsi" w:cs="Times New Roman"/>
          <w:b/>
          <w:sz w:val="20"/>
          <w:szCs w:val="20"/>
          <w:highlight w:val="yellow"/>
        </w:rPr>
        <w:t>течений</w:t>
      </w:r>
      <w:r w:rsidRPr="001A216C">
        <w:rPr>
          <w:rFonts w:asciiTheme="majorHAnsi" w:hAnsiTheme="majorHAnsi" w:cs="Times New Roman"/>
          <w:b/>
          <w:sz w:val="20"/>
          <w:szCs w:val="20"/>
          <w:highlight w:val="yellow"/>
          <w:lang w:val="en-US"/>
        </w:rPr>
        <w:t>.</w:t>
      </w:r>
    </w:p>
    <w:p w:rsidR="00953397" w:rsidRPr="001A216C" w:rsidRDefault="00F459FE" w:rsidP="00717F52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  <w:lang w:val="en-US"/>
        </w:rPr>
      </w:pPr>
      <w:r w:rsidRPr="001A216C">
        <w:rPr>
          <w:rFonts w:ascii="Segoe UI Symbol" w:hAnsi="Segoe UI Symbol" w:cs="Segoe UI Symbol"/>
          <w:sz w:val="20"/>
          <w:szCs w:val="20"/>
          <w:lang w:val="en-US"/>
        </w:rPr>
        <w:t>😭</w:t>
      </w:r>
    </w:p>
    <w:p w:rsidR="00321D0A" w:rsidRPr="001A216C" w:rsidRDefault="0040116E" w:rsidP="00717F5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Theme="majorHAnsi" w:eastAsia="Times New Roman" w:hAnsiTheme="majorHAnsi" w:cs="Times New Roman"/>
          <w:b/>
          <w:sz w:val="20"/>
          <w:szCs w:val="20"/>
          <w:highlight w:val="yellow"/>
          <w:lang w:eastAsia="ru-RU"/>
        </w:rPr>
      </w:pPr>
      <w:r w:rsidRPr="001A216C">
        <w:rPr>
          <w:rFonts w:asciiTheme="majorHAnsi" w:hAnsiTheme="majorHAnsi" w:cs="Times New Roman"/>
          <w:b/>
          <w:sz w:val="20"/>
          <w:szCs w:val="20"/>
          <w:highlight w:val="yellow"/>
        </w:rPr>
        <w:t>Использование суперкомпьютеров для решения задач молекулярного моделирования.</w:t>
      </w:r>
    </w:p>
    <w:p w:rsidR="00953397" w:rsidRPr="001A216C" w:rsidRDefault="00F459FE" w:rsidP="00717F52">
      <w:pPr>
        <w:pStyle w:val="a3"/>
        <w:spacing w:after="0" w:line="240" w:lineRule="auto"/>
        <w:ind w:left="0"/>
        <w:jc w:val="both"/>
        <w:rPr>
          <w:rFonts w:asciiTheme="majorHAnsi" w:eastAsia="Times New Roman" w:hAnsiTheme="majorHAnsi" w:cs="Times New Roman"/>
          <w:b/>
          <w:sz w:val="20"/>
          <w:szCs w:val="20"/>
          <w:lang w:eastAsia="ru-RU"/>
        </w:rPr>
      </w:pPr>
      <w:r w:rsidRPr="001A216C">
        <w:rPr>
          <w:rFonts w:ascii="Segoe UI Symbol" w:eastAsia="Times New Roman" w:hAnsi="Segoe UI Symbol" w:cs="Segoe UI Symbol"/>
          <w:b/>
          <w:sz w:val="20"/>
          <w:szCs w:val="20"/>
          <w:lang w:eastAsia="ru-RU"/>
        </w:rPr>
        <w:t>😭</w:t>
      </w:r>
    </w:p>
    <w:p w:rsidR="00953397" w:rsidRPr="001A216C" w:rsidRDefault="00953397" w:rsidP="00717F52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0"/>
          <w:szCs w:val="20"/>
          <w:lang w:eastAsia="ru-RU"/>
        </w:rPr>
      </w:pPr>
    </w:p>
    <w:p w:rsidR="00321D0A" w:rsidRPr="001A216C" w:rsidRDefault="0040116E" w:rsidP="00717F5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Theme="majorHAnsi" w:eastAsia="Times New Roman" w:hAnsiTheme="majorHAnsi" w:cs="Times New Roman"/>
          <w:b/>
          <w:sz w:val="20"/>
          <w:szCs w:val="20"/>
          <w:highlight w:val="yellow"/>
          <w:lang w:eastAsia="ru-RU"/>
        </w:rPr>
      </w:pPr>
      <w:r w:rsidRPr="001A216C">
        <w:rPr>
          <w:rFonts w:asciiTheme="majorHAnsi" w:hAnsiTheme="majorHAnsi" w:cs="Times New Roman"/>
          <w:b/>
          <w:sz w:val="20"/>
          <w:szCs w:val="20"/>
          <w:highlight w:val="yellow"/>
        </w:rPr>
        <w:t>Архитектурные особенности графических процессоров, направленные на массивно-параллельные вычисления.</w:t>
      </w:r>
      <w:r w:rsidR="00321D0A" w:rsidRPr="001A216C">
        <w:rPr>
          <w:rFonts w:asciiTheme="majorHAnsi" w:hAnsiTheme="majorHAnsi" w:cs="Times New Roman"/>
          <w:b/>
          <w:sz w:val="20"/>
          <w:szCs w:val="20"/>
          <w:highlight w:val="yellow"/>
        </w:rPr>
        <w:t xml:space="preserve"> </w:t>
      </w:r>
      <w:r w:rsidR="00321D0A" w:rsidRPr="001A216C">
        <w:rPr>
          <w:rFonts w:asciiTheme="majorHAnsi" w:eastAsia="Times New Roman" w:hAnsiTheme="majorHAnsi" w:cs="Times New Roman"/>
          <w:b/>
          <w:sz w:val="20"/>
          <w:szCs w:val="20"/>
          <w:highlight w:val="yellow"/>
          <w:lang w:eastAsia="ru-RU"/>
        </w:rPr>
        <w:t>Особенности работы с памятью графического процессора.</w:t>
      </w:r>
    </w:p>
    <w:p w:rsidR="00953397" w:rsidRPr="001A216C" w:rsidRDefault="00F459FE" w:rsidP="00717F52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val="en-US" w:eastAsia="ru-RU"/>
        </w:rPr>
      </w:pPr>
      <w:r w:rsidRPr="001A216C">
        <w:rPr>
          <w:rFonts w:ascii="Segoe UI Symbol" w:eastAsia="Times New Roman" w:hAnsi="Segoe UI Symbol" w:cs="Segoe UI Symbol"/>
          <w:sz w:val="20"/>
          <w:szCs w:val="20"/>
          <w:lang w:val="en-US" w:eastAsia="ru-RU"/>
        </w:rPr>
        <w:t>😭</w:t>
      </w:r>
    </w:p>
    <w:p w:rsidR="00953397" w:rsidRPr="001A216C" w:rsidRDefault="00953397" w:rsidP="00717F52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val="en-US" w:eastAsia="ru-RU"/>
        </w:rPr>
      </w:pPr>
    </w:p>
    <w:p w:rsidR="0040116E" w:rsidRPr="001A216C" w:rsidRDefault="0040116E" w:rsidP="00717F52">
      <w:pPr>
        <w:widowControl w:val="0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Theme="majorHAnsi" w:eastAsia="Calibri" w:hAnsiTheme="majorHAnsi" w:cs="Times New Roman"/>
          <w:b/>
          <w:sz w:val="20"/>
          <w:szCs w:val="20"/>
          <w:highlight w:val="yellow"/>
        </w:rPr>
      </w:pPr>
      <w:r w:rsidRPr="001A216C">
        <w:rPr>
          <w:rFonts w:asciiTheme="majorHAnsi" w:eastAsia="Calibri" w:hAnsiTheme="majorHAnsi" w:cs="Times New Roman"/>
          <w:b/>
          <w:sz w:val="20"/>
          <w:szCs w:val="20"/>
          <w:highlight w:val="yellow"/>
        </w:rPr>
        <w:t>Методы</w:t>
      </w:r>
      <w:r w:rsidR="00475974" w:rsidRPr="001A216C">
        <w:rPr>
          <w:rFonts w:asciiTheme="majorHAnsi" w:eastAsia="Calibri" w:hAnsiTheme="majorHAnsi" w:cs="Times New Roman"/>
          <w:b/>
          <w:sz w:val="20"/>
          <w:szCs w:val="20"/>
          <w:highlight w:val="yellow"/>
        </w:rPr>
        <w:t xml:space="preserve"> эффективной </w:t>
      </w:r>
      <w:r w:rsidRPr="001A216C">
        <w:rPr>
          <w:rFonts w:asciiTheme="majorHAnsi" w:eastAsia="Calibri" w:hAnsiTheme="majorHAnsi" w:cs="Times New Roman"/>
          <w:b/>
          <w:sz w:val="20"/>
          <w:szCs w:val="20"/>
          <w:highlight w:val="yellow"/>
        </w:rPr>
        <w:t xml:space="preserve"> организации параллельных вычислений на графических процессорах.</w:t>
      </w:r>
      <w:r w:rsidR="00321D0A" w:rsidRPr="001A216C">
        <w:rPr>
          <w:rFonts w:asciiTheme="majorHAnsi" w:eastAsia="Calibri" w:hAnsiTheme="majorHAnsi" w:cs="Times New Roman"/>
          <w:b/>
          <w:sz w:val="20"/>
          <w:szCs w:val="20"/>
          <w:highlight w:val="yellow"/>
        </w:rPr>
        <w:t xml:space="preserve"> </w:t>
      </w:r>
    </w:p>
    <w:p w:rsidR="00953397" w:rsidRPr="001A216C" w:rsidRDefault="00F459FE" w:rsidP="00717F52">
      <w:pPr>
        <w:widowControl w:val="0"/>
        <w:suppressAutoHyphens/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  <w:r w:rsidRPr="001A216C">
        <w:rPr>
          <w:rFonts w:ascii="Segoe UI Symbol" w:eastAsia="Calibri" w:hAnsi="Segoe UI Symbol" w:cs="Segoe UI Symbol"/>
          <w:sz w:val="20"/>
          <w:szCs w:val="20"/>
        </w:rPr>
        <w:t>😭</w:t>
      </w:r>
    </w:p>
    <w:p w:rsidR="00953397" w:rsidRPr="001A216C" w:rsidRDefault="00953397" w:rsidP="00717F52">
      <w:pPr>
        <w:widowControl w:val="0"/>
        <w:suppressAutoHyphens/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:rsidR="009E2076" w:rsidRPr="001A216C" w:rsidRDefault="009E2076" w:rsidP="00717F52">
      <w:pPr>
        <w:widowControl w:val="0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Theme="majorHAnsi" w:eastAsia="Calibri" w:hAnsiTheme="majorHAnsi" w:cs="Times New Roman"/>
          <w:b/>
          <w:sz w:val="20"/>
          <w:szCs w:val="20"/>
          <w:highlight w:val="yellow"/>
        </w:rPr>
      </w:pPr>
      <w:r w:rsidRPr="001A216C">
        <w:rPr>
          <w:rFonts w:asciiTheme="majorHAnsi" w:eastAsia="Calibri" w:hAnsiTheme="majorHAnsi" w:cs="Times New Roman"/>
          <w:b/>
          <w:sz w:val="20"/>
          <w:szCs w:val="20"/>
          <w:highlight w:val="yellow"/>
        </w:rPr>
        <w:t>Тензорные методы представления многомерных массивов.</w:t>
      </w:r>
    </w:p>
    <w:p w:rsidR="00953397" w:rsidRPr="001A216C" w:rsidRDefault="00F459FE" w:rsidP="00717F52">
      <w:pPr>
        <w:widowControl w:val="0"/>
        <w:suppressAutoHyphens/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  <w:r w:rsidRPr="001A216C">
        <w:rPr>
          <w:rFonts w:ascii="Segoe UI Symbol" w:eastAsia="Calibri" w:hAnsi="Segoe UI Symbol" w:cs="Segoe UI Symbol"/>
          <w:sz w:val="20"/>
          <w:szCs w:val="20"/>
        </w:rPr>
        <w:t>😭</w:t>
      </w:r>
    </w:p>
    <w:p w:rsidR="00953397" w:rsidRPr="001A216C" w:rsidRDefault="00953397" w:rsidP="00717F52">
      <w:pPr>
        <w:widowControl w:val="0"/>
        <w:suppressAutoHyphens/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:rsidR="009E2076" w:rsidRPr="001A216C" w:rsidRDefault="009E2076" w:rsidP="00717F52">
      <w:pPr>
        <w:widowControl w:val="0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Theme="majorHAnsi" w:eastAsia="Calibri" w:hAnsiTheme="majorHAnsi" w:cs="Times New Roman"/>
          <w:b/>
          <w:sz w:val="20"/>
          <w:szCs w:val="20"/>
          <w:highlight w:val="yellow"/>
        </w:rPr>
      </w:pPr>
      <w:r w:rsidRPr="001A216C">
        <w:rPr>
          <w:rFonts w:asciiTheme="majorHAnsi" w:eastAsia="Calibri" w:hAnsiTheme="majorHAnsi" w:cs="Times New Roman"/>
          <w:b/>
          <w:sz w:val="20"/>
          <w:szCs w:val="20"/>
          <w:highlight w:val="yellow"/>
        </w:rPr>
        <w:t>Принцип</w:t>
      </w:r>
      <w:r w:rsidR="00717F52" w:rsidRPr="001A216C">
        <w:rPr>
          <w:rFonts w:asciiTheme="majorHAnsi" w:eastAsia="Calibri" w:hAnsiTheme="majorHAnsi" w:cs="Times New Roman"/>
          <w:b/>
          <w:sz w:val="20"/>
          <w:szCs w:val="20"/>
          <w:highlight w:val="yellow"/>
        </w:rPr>
        <w:t xml:space="preserve"> </w:t>
      </w:r>
      <w:r w:rsidRPr="001A216C">
        <w:rPr>
          <w:rFonts w:asciiTheme="majorHAnsi" w:eastAsia="Calibri" w:hAnsiTheme="majorHAnsi" w:cs="Times New Roman"/>
          <w:b/>
          <w:sz w:val="20"/>
          <w:szCs w:val="20"/>
          <w:highlight w:val="yellow"/>
        </w:rPr>
        <w:t>интерференции</w:t>
      </w:r>
      <w:r w:rsidR="00717F52" w:rsidRPr="001A216C">
        <w:rPr>
          <w:rFonts w:asciiTheme="majorHAnsi" w:eastAsia="Calibri" w:hAnsiTheme="majorHAnsi" w:cs="Times New Roman"/>
          <w:b/>
          <w:sz w:val="20"/>
          <w:szCs w:val="20"/>
          <w:highlight w:val="yellow"/>
        </w:rPr>
        <w:t xml:space="preserve"> </w:t>
      </w:r>
      <w:r w:rsidRPr="001A216C">
        <w:rPr>
          <w:rFonts w:asciiTheme="majorHAnsi" w:eastAsia="Calibri" w:hAnsiTheme="majorHAnsi" w:cs="Times New Roman"/>
          <w:b/>
          <w:sz w:val="20"/>
          <w:szCs w:val="20"/>
          <w:highlight w:val="yellow"/>
        </w:rPr>
        <w:t>в</w:t>
      </w:r>
      <w:r w:rsidR="00717F52" w:rsidRPr="001A216C">
        <w:rPr>
          <w:rFonts w:asciiTheme="majorHAnsi" w:eastAsia="Calibri" w:hAnsiTheme="majorHAnsi" w:cs="Times New Roman"/>
          <w:b/>
          <w:sz w:val="20"/>
          <w:szCs w:val="20"/>
          <w:highlight w:val="yellow"/>
        </w:rPr>
        <w:t xml:space="preserve"> квантовой </w:t>
      </w:r>
      <w:r w:rsidRPr="001A216C">
        <w:rPr>
          <w:rFonts w:asciiTheme="majorHAnsi" w:eastAsia="Calibri" w:hAnsiTheme="majorHAnsi" w:cs="Times New Roman"/>
          <w:b/>
          <w:sz w:val="20"/>
          <w:szCs w:val="20"/>
          <w:highlight w:val="yellow"/>
        </w:rPr>
        <w:t>механике</w:t>
      </w:r>
      <w:r w:rsidR="00E83ABC" w:rsidRPr="001A216C">
        <w:rPr>
          <w:rFonts w:asciiTheme="majorHAnsi" w:eastAsia="Calibri" w:hAnsiTheme="majorHAnsi" w:cs="Times New Roman"/>
          <w:b/>
          <w:sz w:val="20"/>
          <w:szCs w:val="20"/>
          <w:highlight w:val="yellow"/>
        </w:rPr>
        <w:t>.</w:t>
      </w:r>
    </w:p>
    <w:p w:rsidR="00953397" w:rsidRPr="004C4139" w:rsidRDefault="00F459FE" w:rsidP="00717F52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A216C">
        <w:rPr>
          <w:rFonts w:ascii="Segoe UI Symbol" w:eastAsia="Calibri" w:hAnsi="Segoe UI Symbol" w:cs="Segoe UI Symbol"/>
          <w:sz w:val="20"/>
          <w:szCs w:val="20"/>
        </w:rPr>
        <w:t>😭</w:t>
      </w:r>
      <w:r w:rsidR="004C4139">
        <w:rPr>
          <w:rFonts w:ascii="Arial" w:eastAsia="Calibri" w:hAnsi="Arial" w:cs="Arial"/>
          <w:sz w:val="20"/>
          <w:szCs w:val="20"/>
        </w:rPr>
        <w:t>Процедура квантования – переход к линейной оболочке.</w:t>
      </w:r>
    </w:p>
    <w:p w:rsidR="00953397" w:rsidRPr="004C4139" w:rsidRDefault="00220EE8" w:rsidP="00717F52">
      <w:pPr>
        <w:widowControl w:val="0"/>
        <w:suppressAutoHyphens/>
        <w:spacing w:after="0" w:line="240" w:lineRule="auto"/>
        <w:jc w:val="both"/>
        <w:rPr>
          <w:rFonts w:asciiTheme="majorHAnsi" w:eastAsia="Calibri" w:hAnsiTheme="majorHAnsi" w:cs="Times New Roman"/>
          <w:b/>
          <w:sz w:val="20"/>
          <w:szCs w:val="20"/>
          <w:u w:val="single"/>
        </w:rPr>
      </w:pPr>
      <w:r w:rsidRPr="004C4139">
        <w:rPr>
          <w:rFonts w:asciiTheme="majorHAnsi" w:eastAsia="Calibri" w:hAnsiTheme="majorHAnsi" w:cs="Times New Roman"/>
          <w:b/>
          <w:sz w:val="20"/>
          <w:szCs w:val="20"/>
          <w:u w:val="single"/>
        </w:rPr>
        <w:t>Принцип интерференции.</w:t>
      </w:r>
    </w:p>
    <w:p w:rsidR="00220EE8" w:rsidRPr="004C4139" w:rsidRDefault="00220EE8" w:rsidP="004C4139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  <w:r w:rsidRPr="004C4139">
        <w:rPr>
          <w:rFonts w:asciiTheme="majorHAnsi" w:eastAsia="Calibri" w:hAnsiTheme="majorHAnsi" w:cs="Times New Roman"/>
          <w:sz w:val="20"/>
          <w:szCs w:val="20"/>
        </w:rPr>
        <w:t xml:space="preserve">Амплитуда вдоль одного пути умножается на комплексное число пропорциональное пройденному пути. </w:t>
      </w:r>
    </w:p>
    <w:p w:rsidR="00220EE8" w:rsidRPr="004C4139" w:rsidRDefault="00220EE8" w:rsidP="004C4139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  <w:r w:rsidRPr="004C4139">
        <w:rPr>
          <w:rFonts w:asciiTheme="majorHAnsi" w:eastAsia="Calibri" w:hAnsiTheme="majorHAnsi" w:cs="Times New Roman"/>
          <w:sz w:val="20"/>
          <w:szCs w:val="20"/>
        </w:rPr>
        <w:t>Амплитуда вдоль разных путей</w:t>
      </w:r>
      <w:proofErr w:type="gramStart"/>
      <w:r w:rsidRPr="004C4139">
        <w:rPr>
          <w:rFonts w:asciiTheme="majorHAnsi" w:eastAsia="Calibri" w:hAnsiTheme="majorHAnsi" w:cs="Times New Roman"/>
          <w:sz w:val="20"/>
          <w:szCs w:val="20"/>
        </w:rPr>
        <w:t xml:space="preserve"> ,</w:t>
      </w:r>
      <w:proofErr w:type="gramEnd"/>
      <w:r w:rsidRPr="004C4139">
        <w:rPr>
          <w:rFonts w:asciiTheme="majorHAnsi" w:eastAsia="Calibri" w:hAnsiTheme="majorHAnsi" w:cs="Times New Roman"/>
          <w:sz w:val="20"/>
          <w:szCs w:val="20"/>
        </w:rPr>
        <w:t xml:space="preserve"> приходящих в одну точку, складываются. При этом нужно учесть всевозможные пути, ведущие в данную точку.</w:t>
      </w:r>
    </w:p>
    <w:p w:rsidR="00220EE8" w:rsidRPr="004C4139" w:rsidRDefault="00220EE8" w:rsidP="004C4139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  <w:r w:rsidRPr="004C4139">
        <w:rPr>
          <w:rFonts w:asciiTheme="majorHAnsi" w:eastAsia="Calibri" w:hAnsiTheme="majorHAnsi" w:cs="Times New Roman"/>
          <w:sz w:val="20"/>
          <w:szCs w:val="20"/>
        </w:rPr>
        <w:t>Вероятность есть квадрат модуля амплитуды.</w:t>
      </w:r>
    </w:p>
    <w:p w:rsidR="009E2076" w:rsidRPr="004C4139" w:rsidRDefault="00220EE8" w:rsidP="004C4139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4C4139">
        <w:rPr>
          <w:rFonts w:asciiTheme="majorHAnsi" w:eastAsia="Calibri" w:hAnsiTheme="majorHAnsi" w:cs="Times New Roman"/>
          <w:sz w:val="20"/>
          <w:szCs w:val="20"/>
        </w:rPr>
        <w:t>Это правило точно формализуется в виде матричной эволюции.</w:t>
      </w:r>
    </w:p>
    <w:p w:rsidR="0040116E" w:rsidRPr="00220EE8" w:rsidRDefault="0040116E" w:rsidP="00717F52">
      <w:pPr>
        <w:spacing w:after="0" w:line="240" w:lineRule="auto"/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40116E" w:rsidRPr="001A216C" w:rsidRDefault="0040116E" w:rsidP="00717F52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sectPr w:rsidR="0040116E" w:rsidRPr="001A216C" w:rsidSect="00461099">
      <w:type w:val="continuous"/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40131A"/>
    <w:multiLevelType w:val="hybridMultilevel"/>
    <w:tmpl w:val="AFB2E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40F9E"/>
    <w:multiLevelType w:val="hybridMultilevel"/>
    <w:tmpl w:val="A120E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D3138"/>
    <w:multiLevelType w:val="multilevel"/>
    <w:tmpl w:val="E60E4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D509A4"/>
    <w:multiLevelType w:val="hybridMultilevel"/>
    <w:tmpl w:val="22D6F1FC"/>
    <w:lvl w:ilvl="0" w:tplc="F140AD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875A0"/>
    <w:multiLevelType w:val="hybridMultilevel"/>
    <w:tmpl w:val="FC7AA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C2606"/>
    <w:multiLevelType w:val="hybridMultilevel"/>
    <w:tmpl w:val="E0723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FF4C24"/>
    <w:multiLevelType w:val="hybridMultilevel"/>
    <w:tmpl w:val="7F0C9436"/>
    <w:lvl w:ilvl="0" w:tplc="77ECFED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FF10AB"/>
    <w:multiLevelType w:val="hybridMultilevel"/>
    <w:tmpl w:val="2FECF7DA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1246485"/>
    <w:multiLevelType w:val="multilevel"/>
    <w:tmpl w:val="2FD0B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9178A6"/>
    <w:multiLevelType w:val="multilevel"/>
    <w:tmpl w:val="8FAC5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726F97"/>
    <w:multiLevelType w:val="hybridMultilevel"/>
    <w:tmpl w:val="8CBC98B6"/>
    <w:lvl w:ilvl="0" w:tplc="02E09B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A2E2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B4375E">
      <w:start w:val="31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021A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0E23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9C3F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869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EA1C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8C0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6ED71E5"/>
    <w:multiLevelType w:val="hybridMultilevel"/>
    <w:tmpl w:val="F7DA1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511814"/>
    <w:multiLevelType w:val="multilevel"/>
    <w:tmpl w:val="E9867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7B0F02"/>
    <w:multiLevelType w:val="multilevel"/>
    <w:tmpl w:val="E070E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581117"/>
    <w:multiLevelType w:val="multilevel"/>
    <w:tmpl w:val="8F38C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4"/>
  </w:num>
  <w:num w:numId="5">
    <w:abstractNumId w:val="5"/>
  </w:num>
  <w:num w:numId="6">
    <w:abstractNumId w:val="11"/>
  </w:num>
  <w:num w:numId="7">
    <w:abstractNumId w:val="1"/>
  </w:num>
  <w:num w:numId="8">
    <w:abstractNumId w:val="8"/>
  </w:num>
  <w:num w:numId="9">
    <w:abstractNumId w:val="6"/>
  </w:num>
  <w:num w:numId="10">
    <w:abstractNumId w:val="13"/>
  </w:num>
  <w:num w:numId="11">
    <w:abstractNumId w:val="10"/>
  </w:num>
  <w:num w:numId="12">
    <w:abstractNumId w:val="15"/>
  </w:num>
  <w:num w:numId="13">
    <w:abstractNumId w:val="14"/>
  </w:num>
  <w:num w:numId="14">
    <w:abstractNumId w:val="9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116E"/>
    <w:rsid w:val="00002B18"/>
    <w:rsid w:val="00003B52"/>
    <w:rsid w:val="00005B21"/>
    <w:rsid w:val="00006363"/>
    <w:rsid w:val="00006DF5"/>
    <w:rsid w:val="00007300"/>
    <w:rsid w:val="0001154A"/>
    <w:rsid w:val="000116A6"/>
    <w:rsid w:val="000138C8"/>
    <w:rsid w:val="00013D29"/>
    <w:rsid w:val="000141D0"/>
    <w:rsid w:val="000158BA"/>
    <w:rsid w:val="00016C06"/>
    <w:rsid w:val="00017614"/>
    <w:rsid w:val="00017AF2"/>
    <w:rsid w:val="00017C0F"/>
    <w:rsid w:val="00020220"/>
    <w:rsid w:val="0002046F"/>
    <w:rsid w:val="00020758"/>
    <w:rsid w:val="00020B32"/>
    <w:rsid w:val="0002216F"/>
    <w:rsid w:val="00025D32"/>
    <w:rsid w:val="0002666E"/>
    <w:rsid w:val="0003157E"/>
    <w:rsid w:val="0003249E"/>
    <w:rsid w:val="00032CEB"/>
    <w:rsid w:val="000342E6"/>
    <w:rsid w:val="0003679E"/>
    <w:rsid w:val="00036A6C"/>
    <w:rsid w:val="00036D41"/>
    <w:rsid w:val="00036DD0"/>
    <w:rsid w:val="00037967"/>
    <w:rsid w:val="00042578"/>
    <w:rsid w:val="000434CA"/>
    <w:rsid w:val="00044953"/>
    <w:rsid w:val="000460FC"/>
    <w:rsid w:val="00047363"/>
    <w:rsid w:val="00047F12"/>
    <w:rsid w:val="00055592"/>
    <w:rsid w:val="00055D0F"/>
    <w:rsid w:val="00055D80"/>
    <w:rsid w:val="00056AE6"/>
    <w:rsid w:val="00056EA6"/>
    <w:rsid w:val="00060497"/>
    <w:rsid w:val="00061642"/>
    <w:rsid w:val="00061A83"/>
    <w:rsid w:val="00061A94"/>
    <w:rsid w:val="00061C3A"/>
    <w:rsid w:val="00063615"/>
    <w:rsid w:val="000637BD"/>
    <w:rsid w:val="00063BDA"/>
    <w:rsid w:val="000643E0"/>
    <w:rsid w:val="00064BBF"/>
    <w:rsid w:val="00064CC3"/>
    <w:rsid w:val="00065410"/>
    <w:rsid w:val="00065678"/>
    <w:rsid w:val="00066666"/>
    <w:rsid w:val="00067CE7"/>
    <w:rsid w:val="00067E21"/>
    <w:rsid w:val="00070F4C"/>
    <w:rsid w:val="000734AA"/>
    <w:rsid w:val="00077CDC"/>
    <w:rsid w:val="00080155"/>
    <w:rsid w:val="000805D0"/>
    <w:rsid w:val="000805FF"/>
    <w:rsid w:val="00081EC8"/>
    <w:rsid w:val="00082194"/>
    <w:rsid w:val="00082552"/>
    <w:rsid w:val="00083AAC"/>
    <w:rsid w:val="00083BBC"/>
    <w:rsid w:val="000862A5"/>
    <w:rsid w:val="00086950"/>
    <w:rsid w:val="00086E54"/>
    <w:rsid w:val="00087463"/>
    <w:rsid w:val="00087C56"/>
    <w:rsid w:val="00087F93"/>
    <w:rsid w:val="0009008B"/>
    <w:rsid w:val="00090155"/>
    <w:rsid w:val="000937BA"/>
    <w:rsid w:val="000945E2"/>
    <w:rsid w:val="00094EB8"/>
    <w:rsid w:val="00094ECC"/>
    <w:rsid w:val="000952CF"/>
    <w:rsid w:val="000A0DF1"/>
    <w:rsid w:val="000A256A"/>
    <w:rsid w:val="000A3798"/>
    <w:rsid w:val="000A55E8"/>
    <w:rsid w:val="000A7997"/>
    <w:rsid w:val="000B0C20"/>
    <w:rsid w:val="000B1D13"/>
    <w:rsid w:val="000B44D0"/>
    <w:rsid w:val="000B5442"/>
    <w:rsid w:val="000B5B5A"/>
    <w:rsid w:val="000B77A5"/>
    <w:rsid w:val="000C3403"/>
    <w:rsid w:val="000C3FC6"/>
    <w:rsid w:val="000C4020"/>
    <w:rsid w:val="000D015F"/>
    <w:rsid w:val="000D07BF"/>
    <w:rsid w:val="000D1213"/>
    <w:rsid w:val="000D3588"/>
    <w:rsid w:val="000D41C7"/>
    <w:rsid w:val="000D4AD5"/>
    <w:rsid w:val="000D55BA"/>
    <w:rsid w:val="000D78F6"/>
    <w:rsid w:val="000D7A94"/>
    <w:rsid w:val="000E02ED"/>
    <w:rsid w:val="000E1359"/>
    <w:rsid w:val="000E1ECD"/>
    <w:rsid w:val="000E33E7"/>
    <w:rsid w:val="000E5B77"/>
    <w:rsid w:val="000E61C0"/>
    <w:rsid w:val="000E7C27"/>
    <w:rsid w:val="000F0B55"/>
    <w:rsid w:val="000F17FC"/>
    <w:rsid w:val="000F3ACA"/>
    <w:rsid w:val="000F53D7"/>
    <w:rsid w:val="000F58E4"/>
    <w:rsid w:val="000F62C0"/>
    <w:rsid w:val="000F6EA7"/>
    <w:rsid w:val="000F7D8E"/>
    <w:rsid w:val="00100026"/>
    <w:rsid w:val="001003E7"/>
    <w:rsid w:val="001004A9"/>
    <w:rsid w:val="00100B06"/>
    <w:rsid w:val="0010153B"/>
    <w:rsid w:val="00101971"/>
    <w:rsid w:val="0010250A"/>
    <w:rsid w:val="00103B87"/>
    <w:rsid w:val="00105DE4"/>
    <w:rsid w:val="00105F20"/>
    <w:rsid w:val="00106A6E"/>
    <w:rsid w:val="00107775"/>
    <w:rsid w:val="001079DB"/>
    <w:rsid w:val="0011009F"/>
    <w:rsid w:val="0011087E"/>
    <w:rsid w:val="00111132"/>
    <w:rsid w:val="00111FAC"/>
    <w:rsid w:val="0011235E"/>
    <w:rsid w:val="00112389"/>
    <w:rsid w:val="0011250F"/>
    <w:rsid w:val="00112B1F"/>
    <w:rsid w:val="00112BD8"/>
    <w:rsid w:val="00113236"/>
    <w:rsid w:val="0011494C"/>
    <w:rsid w:val="00114FBA"/>
    <w:rsid w:val="0011738A"/>
    <w:rsid w:val="00121763"/>
    <w:rsid w:val="001219D9"/>
    <w:rsid w:val="00122C0D"/>
    <w:rsid w:val="00122E30"/>
    <w:rsid w:val="00124369"/>
    <w:rsid w:val="00124A77"/>
    <w:rsid w:val="00124B20"/>
    <w:rsid w:val="00124E8B"/>
    <w:rsid w:val="00127816"/>
    <w:rsid w:val="00127BDE"/>
    <w:rsid w:val="00130719"/>
    <w:rsid w:val="0013097A"/>
    <w:rsid w:val="00130C27"/>
    <w:rsid w:val="00133BED"/>
    <w:rsid w:val="00134539"/>
    <w:rsid w:val="001351A6"/>
    <w:rsid w:val="00136D38"/>
    <w:rsid w:val="0013735B"/>
    <w:rsid w:val="00140236"/>
    <w:rsid w:val="001403DA"/>
    <w:rsid w:val="00142296"/>
    <w:rsid w:val="00142DC6"/>
    <w:rsid w:val="00145746"/>
    <w:rsid w:val="00146168"/>
    <w:rsid w:val="00146D07"/>
    <w:rsid w:val="00150CF2"/>
    <w:rsid w:val="00151756"/>
    <w:rsid w:val="00153DF6"/>
    <w:rsid w:val="0015450B"/>
    <w:rsid w:val="001554A3"/>
    <w:rsid w:val="00156323"/>
    <w:rsid w:val="00156812"/>
    <w:rsid w:val="00157488"/>
    <w:rsid w:val="001615A8"/>
    <w:rsid w:val="0016523D"/>
    <w:rsid w:val="00166DD9"/>
    <w:rsid w:val="00167101"/>
    <w:rsid w:val="00170211"/>
    <w:rsid w:val="0017049E"/>
    <w:rsid w:val="00173827"/>
    <w:rsid w:val="001750FB"/>
    <w:rsid w:val="00176F76"/>
    <w:rsid w:val="0017707E"/>
    <w:rsid w:val="00177395"/>
    <w:rsid w:val="00177E60"/>
    <w:rsid w:val="0018046B"/>
    <w:rsid w:val="00185DC3"/>
    <w:rsid w:val="001867CD"/>
    <w:rsid w:val="00190EFF"/>
    <w:rsid w:val="00191133"/>
    <w:rsid w:val="00191DD1"/>
    <w:rsid w:val="00192AB8"/>
    <w:rsid w:val="00192BB6"/>
    <w:rsid w:val="00193751"/>
    <w:rsid w:val="00193D50"/>
    <w:rsid w:val="00196DBF"/>
    <w:rsid w:val="001A216C"/>
    <w:rsid w:val="001A2DE6"/>
    <w:rsid w:val="001A3911"/>
    <w:rsid w:val="001A3FF8"/>
    <w:rsid w:val="001A4651"/>
    <w:rsid w:val="001B06C8"/>
    <w:rsid w:val="001B0A94"/>
    <w:rsid w:val="001B2A82"/>
    <w:rsid w:val="001B3A03"/>
    <w:rsid w:val="001B3A6A"/>
    <w:rsid w:val="001B4206"/>
    <w:rsid w:val="001B46DD"/>
    <w:rsid w:val="001B51DB"/>
    <w:rsid w:val="001B5402"/>
    <w:rsid w:val="001B5AD8"/>
    <w:rsid w:val="001B6AAD"/>
    <w:rsid w:val="001B70B4"/>
    <w:rsid w:val="001C064E"/>
    <w:rsid w:val="001C0AB3"/>
    <w:rsid w:val="001C3014"/>
    <w:rsid w:val="001C33F7"/>
    <w:rsid w:val="001C5369"/>
    <w:rsid w:val="001D0635"/>
    <w:rsid w:val="001D0D95"/>
    <w:rsid w:val="001D17D3"/>
    <w:rsid w:val="001D5116"/>
    <w:rsid w:val="001D52B0"/>
    <w:rsid w:val="001D5D5C"/>
    <w:rsid w:val="001E04FE"/>
    <w:rsid w:val="001E0B36"/>
    <w:rsid w:val="001E0C05"/>
    <w:rsid w:val="001E12BA"/>
    <w:rsid w:val="001E37E9"/>
    <w:rsid w:val="001E4551"/>
    <w:rsid w:val="001E69B5"/>
    <w:rsid w:val="001E6A88"/>
    <w:rsid w:val="001F2C0E"/>
    <w:rsid w:val="001F465D"/>
    <w:rsid w:val="001F4CF4"/>
    <w:rsid w:val="001F5EC7"/>
    <w:rsid w:val="001F6FAF"/>
    <w:rsid w:val="001F74F7"/>
    <w:rsid w:val="00200F76"/>
    <w:rsid w:val="002022EE"/>
    <w:rsid w:val="00203F7A"/>
    <w:rsid w:val="00204164"/>
    <w:rsid w:val="002052DD"/>
    <w:rsid w:val="0020570C"/>
    <w:rsid w:val="00210FFA"/>
    <w:rsid w:val="00211296"/>
    <w:rsid w:val="00211C8E"/>
    <w:rsid w:val="00211E09"/>
    <w:rsid w:val="00212872"/>
    <w:rsid w:val="00213A2C"/>
    <w:rsid w:val="00213E75"/>
    <w:rsid w:val="002141AC"/>
    <w:rsid w:val="002145E3"/>
    <w:rsid w:val="0021625B"/>
    <w:rsid w:val="00216F8F"/>
    <w:rsid w:val="002177C4"/>
    <w:rsid w:val="00217812"/>
    <w:rsid w:val="0022012B"/>
    <w:rsid w:val="00220EE8"/>
    <w:rsid w:val="00224DDD"/>
    <w:rsid w:val="00225FB5"/>
    <w:rsid w:val="00226064"/>
    <w:rsid w:val="002266AB"/>
    <w:rsid w:val="00226907"/>
    <w:rsid w:val="002302BF"/>
    <w:rsid w:val="00230D25"/>
    <w:rsid w:val="00231A8C"/>
    <w:rsid w:val="00232484"/>
    <w:rsid w:val="0023358E"/>
    <w:rsid w:val="002345EE"/>
    <w:rsid w:val="002358DF"/>
    <w:rsid w:val="00235AC0"/>
    <w:rsid w:val="00235B60"/>
    <w:rsid w:val="00235F7A"/>
    <w:rsid w:val="00236200"/>
    <w:rsid w:val="00237194"/>
    <w:rsid w:val="00237444"/>
    <w:rsid w:val="0024114C"/>
    <w:rsid w:val="00241F6A"/>
    <w:rsid w:val="00243680"/>
    <w:rsid w:val="00243CF0"/>
    <w:rsid w:val="00246E33"/>
    <w:rsid w:val="002473B7"/>
    <w:rsid w:val="00247A61"/>
    <w:rsid w:val="00250936"/>
    <w:rsid w:val="00250980"/>
    <w:rsid w:val="00252540"/>
    <w:rsid w:val="00252963"/>
    <w:rsid w:val="00252FF2"/>
    <w:rsid w:val="00253130"/>
    <w:rsid w:val="0025313E"/>
    <w:rsid w:val="00253503"/>
    <w:rsid w:val="00255008"/>
    <w:rsid w:val="00255176"/>
    <w:rsid w:val="002551D9"/>
    <w:rsid w:val="002554E2"/>
    <w:rsid w:val="00255B1A"/>
    <w:rsid w:val="00256005"/>
    <w:rsid w:val="002561E6"/>
    <w:rsid w:val="002563E9"/>
    <w:rsid w:val="0025683C"/>
    <w:rsid w:val="0025765A"/>
    <w:rsid w:val="00257837"/>
    <w:rsid w:val="00257EB5"/>
    <w:rsid w:val="00261030"/>
    <w:rsid w:val="00261102"/>
    <w:rsid w:val="00263265"/>
    <w:rsid w:val="00264A31"/>
    <w:rsid w:val="00264E17"/>
    <w:rsid w:val="002668E9"/>
    <w:rsid w:val="002671CC"/>
    <w:rsid w:val="0027085C"/>
    <w:rsid w:val="002718FB"/>
    <w:rsid w:val="00271931"/>
    <w:rsid w:val="00273C72"/>
    <w:rsid w:val="002740D3"/>
    <w:rsid w:val="0027466C"/>
    <w:rsid w:val="00274DEC"/>
    <w:rsid w:val="002753FE"/>
    <w:rsid w:val="00275472"/>
    <w:rsid w:val="00276412"/>
    <w:rsid w:val="002767E0"/>
    <w:rsid w:val="00276D07"/>
    <w:rsid w:val="002775B3"/>
    <w:rsid w:val="002812AB"/>
    <w:rsid w:val="002822E8"/>
    <w:rsid w:val="0028475D"/>
    <w:rsid w:val="00284DA3"/>
    <w:rsid w:val="00286BF7"/>
    <w:rsid w:val="00290869"/>
    <w:rsid w:val="00291F46"/>
    <w:rsid w:val="002940BD"/>
    <w:rsid w:val="00295F80"/>
    <w:rsid w:val="00296AA3"/>
    <w:rsid w:val="00296E44"/>
    <w:rsid w:val="00297D8C"/>
    <w:rsid w:val="002A0045"/>
    <w:rsid w:val="002A2D45"/>
    <w:rsid w:val="002A416B"/>
    <w:rsid w:val="002A5D71"/>
    <w:rsid w:val="002A6C05"/>
    <w:rsid w:val="002A72AA"/>
    <w:rsid w:val="002A7791"/>
    <w:rsid w:val="002B00AC"/>
    <w:rsid w:val="002B056F"/>
    <w:rsid w:val="002B21EC"/>
    <w:rsid w:val="002B25AA"/>
    <w:rsid w:val="002B2D23"/>
    <w:rsid w:val="002B4F08"/>
    <w:rsid w:val="002B7B4B"/>
    <w:rsid w:val="002C1453"/>
    <w:rsid w:val="002C4AA7"/>
    <w:rsid w:val="002C5B20"/>
    <w:rsid w:val="002C682D"/>
    <w:rsid w:val="002D1E62"/>
    <w:rsid w:val="002D23F8"/>
    <w:rsid w:val="002D3E7A"/>
    <w:rsid w:val="002D407B"/>
    <w:rsid w:val="002D4AA2"/>
    <w:rsid w:val="002D51F0"/>
    <w:rsid w:val="002D5E5C"/>
    <w:rsid w:val="002D61FE"/>
    <w:rsid w:val="002E001A"/>
    <w:rsid w:val="002E0616"/>
    <w:rsid w:val="002E2C5A"/>
    <w:rsid w:val="002E30AB"/>
    <w:rsid w:val="002E32B0"/>
    <w:rsid w:val="002E426F"/>
    <w:rsid w:val="002E4402"/>
    <w:rsid w:val="002E7B76"/>
    <w:rsid w:val="002F0D6A"/>
    <w:rsid w:val="002F1CCF"/>
    <w:rsid w:val="002F221B"/>
    <w:rsid w:val="002F3869"/>
    <w:rsid w:val="002F455B"/>
    <w:rsid w:val="002F4AEC"/>
    <w:rsid w:val="002F4CCD"/>
    <w:rsid w:val="002F70C7"/>
    <w:rsid w:val="00300D81"/>
    <w:rsid w:val="00301C80"/>
    <w:rsid w:val="0030279B"/>
    <w:rsid w:val="00302C83"/>
    <w:rsid w:val="00302FCB"/>
    <w:rsid w:val="00303A5D"/>
    <w:rsid w:val="00304465"/>
    <w:rsid w:val="003108AF"/>
    <w:rsid w:val="00310E2B"/>
    <w:rsid w:val="00311C1B"/>
    <w:rsid w:val="00311D40"/>
    <w:rsid w:val="00312670"/>
    <w:rsid w:val="00312A32"/>
    <w:rsid w:val="00312F77"/>
    <w:rsid w:val="003138C8"/>
    <w:rsid w:val="00313DBF"/>
    <w:rsid w:val="003150EB"/>
    <w:rsid w:val="0031511C"/>
    <w:rsid w:val="003158F7"/>
    <w:rsid w:val="003174C8"/>
    <w:rsid w:val="00317649"/>
    <w:rsid w:val="00320BA9"/>
    <w:rsid w:val="00321376"/>
    <w:rsid w:val="00321D0A"/>
    <w:rsid w:val="003236D2"/>
    <w:rsid w:val="00325162"/>
    <w:rsid w:val="00326C1A"/>
    <w:rsid w:val="003270BC"/>
    <w:rsid w:val="00327CA2"/>
    <w:rsid w:val="0033028E"/>
    <w:rsid w:val="003302E4"/>
    <w:rsid w:val="0033114D"/>
    <w:rsid w:val="00331B0B"/>
    <w:rsid w:val="00333932"/>
    <w:rsid w:val="0033422B"/>
    <w:rsid w:val="0033455C"/>
    <w:rsid w:val="003345AD"/>
    <w:rsid w:val="0033484E"/>
    <w:rsid w:val="00335E03"/>
    <w:rsid w:val="003361FE"/>
    <w:rsid w:val="00336C45"/>
    <w:rsid w:val="0033702E"/>
    <w:rsid w:val="00337209"/>
    <w:rsid w:val="00337F5B"/>
    <w:rsid w:val="00340EAB"/>
    <w:rsid w:val="00342B02"/>
    <w:rsid w:val="00345487"/>
    <w:rsid w:val="00345497"/>
    <w:rsid w:val="003502B1"/>
    <w:rsid w:val="00350C7F"/>
    <w:rsid w:val="00350EB1"/>
    <w:rsid w:val="003513EC"/>
    <w:rsid w:val="003517AC"/>
    <w:rsid w:val="00354812"/>
    <w:rsid w:val="00354D97"/>
    <w:rsid w:val="00356771"/>
    <w:rsid w:val="00356A7A"/>
    <w:rsid w:val="00356D3B"/>
    <w:rsid w:val="003573F8"/>
    <w:rsid w:val="0036064D"/>
    <w:rsid w:val="003626BB"/>
    <w:rsid w:val="003626D1"/>
    <w:rsid w:val="003626D6"/>
    <w:rsid w:val="0036310A"/>
    <w:rsid w:val="00363E72"/>
    <w:rsid w:val="003642A4"/>
    <w:rsid w:val="00365C4E"/>
    <w:rsid w:val="00366A07"/>
    <w:rsid w:val="00366FF4"/>
    <w:rsid w:val="003670C2"/>
    <w:rsid w:val="00370282"/>
    <w:rsid w:val="00370489"/>
    <w:rsid w:val="00370D6D"/>
    <w:rsid w:val="0037228A"/>
    <w:rsid w:val="003727A9"/>
    <w:rsid w:val="00373C77"/>
    <w:rsid w:val="00374435"/>
    <w:rsid w:val="00377A05"/>
    <w:rsid w:val="00377CF8"/>
    <w:rsid w:val="003805FA"/>
    <w:rsid w:val="00380E17"/>
    <w:rsid w:val="00382C06"/>
    <w:rsid w:val="00383A51"/>
    <w:rsid w:val="00384ABB"/>
    <w:rsid w:val="0038531C"/>
    <w:rsid w:val="00385A71"/>
    <w:rsid w:val="0038749A"/>
    <w:rsid w:val="00390414"/>
    <w:rsid w:val="00392C6C"/>
    <w:rsid w:val="00392FA1"/>
    <w:rsid w:val="0039463C"/>
    <w:rsid w:val="00394B8D"/>
    <w:rsid w:val="003963C7"/>
    <w:rsid w:val="00396BEF"/>
    <w:rsid w:val="0039700B"/>
    <w:rsid w:val="00397111"/>
    <w:rsid w:val="00397D2D"/>
    <w:rsid w:val="003A0750"/>
    <w:rsid w:val="003A14BC"/>
    <w:rsid w:val="003A152E"/>
    <w:rsid w:val="003A1DBE"/>
    <w:rsid w:val="003A2747"/>
    <w:rsid w:val="003A2C71"/>
    <w:rsid w:val="003A527C"/>
    <w:rsid w:val="003B0100"/>
    <w:rsid w:val="003B0BC8"/>
    <w:rsid w:val="003B0EB3"/>
    <w:rsid w:val="003B0F7C"/>
    <w:rsid w:val="003B207F"/>
    <w:rsid w:val="003B2CDD"/>
    <w:rsid w:val="003B2D79"/>
    <w:rsid w:val="003B3557"/>
    <w:rsid w:val="003B37A4"/>
    <w:rsid w:val="003B3E7F"/>
    <w:rsid w:val="003B5594"/>
    <w:rsid w:val="003B5932"/>
    <w:rsid w:val="003C00F3"/>
    <w:rsid w:val="003C09B4"/>
    <w:rsid w:val="003C210C"/>
    <w:rsid w:val="003C28FD"/>
    <w:rsid w:val="003C3F53"/>
    <w:rsid w:val="003C4B53"/>
    <w:rsid w:val="003C7910"/>
    <w:rsid w:val="003C7DAC"/>
    <w:rsid w:val="003D12E5"/>
    <w:rsid w:val="003D163F"/>
    <w:rsid w:val="003D3770"/>
    <w:rsid w:val="003D6496"/>
    <w:rsid w:val="003D6B71"/>
    <w:rsid w:val="003D6F5F"/>
    <w:rsid w:val="003D76C1"/>
    <w:rsid w:val="003E10A0"/>
    <w:rsid w:val="003E4A7E"/>
    <w:rsid w:val="003E4B11"/>
    <w:rsid w:val="003E51EA"/>
    <w:rsid w:val="003E6825"/>
    <w:rsid w:val="003E6854"/>
    <w:rsid w:val="003F0209"/>
    <w:rsid w:val="003F0FF9"/>
    <w:rsid w:val="003F18D8"/>
    <w:rsid w:val="003F42F4"/>
    <w:rsid w:val="003F663F"/>
    <w:rsid w:val="003F7253"/>
    <w:rsid w:val="003F7970"/>
    <w:rsid w:val="004003C6"/>
    <w:rsid w:val="00400729"/>
    <w:rsid w:val="00400852"/>
    <w:rsid w:val="0040116E"/>
    <w:rsid w:val="0040235D"/>
    <w:rsid w:val="00403026"/>
    <w:rsid w:val="004036D9"/>
    <w:rsid w:val="00403E3D"/>
    <w:rsid w:val="004065C0"/>
    <w:rsid w:val="004112CA"/>
    <w:rsid w:val="0041228B"/>
    <w:rsid w:val="00412762"/>
    <w:rsid w:val="00412844"/>
    <w:rsid w:val="004130A9"/>
    <w:rsid w:val="00413BE8"/>
    <w:rsid w:val="004149C3"/>
    <w:rsid w:val="00414AF6"/>
    <w:rsid w:val="00415C47"/>
    <w:rsid w:val="0041634E"/>
    <w:rsid w:val="00416D4F"/>
    <w:rsid w:val="004224E8"/>
    <w:rsid w:val="004244E6"/>
    <w:rsid w:val="00424B30"/>
    <w:rsid w:val="00424BA1"/>
    <w:rsid w:val="00425729"/>
    <w:rsid w:val="00425F64"/>
    <w:rsid w:val="0042639A"/>
    <w:rsid w:val="004306A2"/>
    <w:rsid w:val="00432CBC"/>
    <w:rsid w:val="00433419"/>
    <w:rsid w:val="0043341A"/>
    <w:rsid w:val="00434728"/>
    <w:rsid w:val="00434A26"/>
    <w:rsid w:val="00434C56"/>
    <w:rsid w:val="0043612F"/>
    <w:rsid w:val="00436779"/>
    <w:rsid w:val="0043773C"/>
    <w:rsid w:val="00437B23"/>
    <w:rsid w:val="00440507"/>
    <w:rsid w:val="00441AD9"/>
    <w:rsid w:val="00441FD9"/>
    <w:rsid w:val="004426F3"/>
    <w:rsid w:val="004432E9"/>
    <w:rsid w:val="00445175"/>
    <w:rsid w:val="0044568E"/>
    <w:rsid w:val="0044575C"/>
    <w:rsid w:val="00446137"/>
    <w:rsid w:val="004466F5"/>
    <w:rsid w:val="00450157"/>
    <w:rsid w:val="004506CC"/>
    <w:rsid w:val="0045167E"/>
    <w:rsid w:val="004516BB"/>
    <w:rsid w:val="00451B68"/>
    <w:rsid w:val="004543A0"/>
    <w:rsid w:val="00454D61"/>
    <w:rsid w:val="00455BFB"/>
    <w:rsid w:val="004576E7"/>
    <w:rsid w:val="00460836"/>
    <w:rsid w:val="00461099"/>
    <w:rsid w:val="00461E6E"/>
    <w:rsid w:val="0046226A"/>
    <w:rsid w:val="00462C68"/>
    <w:rsid w:val="00462D04"/>
    <w:rsid w:val="00463C5B"/>
    <w:rsid w:val="00464687"/>
    <w:rsid w:val="00470910"/>
    <w:rsid w:val="0047158E"/>
    <w:rsid w:val="00471D5C"/>
    <w:rsid w:val="004739F4"/>
    <w:rsid w:val="00474326"/>
    <w:rsid w:val="0047471E"/>
    <w:rsid w:val="00475974"/>
    <w:rsid w:val="00475F1B"/>
    <w:rsid w:val="00476441"/>
    <w:rsid w:val="004764A4"/>
    <w:rsid w:val="00476B8E"/>
    <w:rsid w:val="00476C7A"/>
    <w:rsid w:val="00477E72"/>
    <w:rsid w:val="00482BED"/>
    <w:rsid w:val="00485608"/>
    <w:rsid w:val="00485B51"/>
    <w:rsid w:val="00486501"/>
    <w:rsid w:val="00487D31"/>
    <w:rsid w:val="00487DCF"/>
    <w:rsid w:val="00490D63"/>
    <w:rsid w:val="00491180"/>
    <w:rsid w:val="004911D5"/>
    <w:rsid w:val="00491AB5"/>
    <w:rsid w:val="00491C08"/>
    <w:rsid w:val="00493D7B"/>
    <w:rsid w:val="004945E9"/>
    <w:rsid w:val="004962D6"/>
    <w:rsid w:val="0049632D"/>
    <w:rsid w:val="00496C1E"/>
    <w:rsid w:val="004A5499"/>
    <w:rsid w:val="004A55D6"/>
    <w:rsid w:val="004A6032"/>
    <w:rsid w:val="004A6879"/>
    <w:rsid w:val="004B207B"/>
    <w:rsid w:val="004B22A3"/>
    <w:rsid w:val="004B23CA"/>
    <w:rsid w:val="004B2526"/>
    <w:rsid w:val="004B2D23"/>
    <w:rsid w:val="004B45BD"/>
    <w:rsid w:val="004B540F"/>
    <w:rsid w:val="004B541D"/>
    <w:rsid w:val="004B653E"/>
    <w:rsid w:val="004B6B6F"/>
    <w:rsid w:val="004C1ADD"/>
    <w:rsid w:val="004C4139"/>
    <w:rsid w:val="004C46A9"/>
    <w:rsid w:val="004C56B3"/>
    <w:rsid w:val="004C5A40"/>
    <w:rsid w:val="004C5CF2"/>
    <w:rsid w:val="004C733C"/>
    <w:rsid w:val="004D0AEA"/>
    <w:rsid w:val="004D4BDA"/>
    <w:rsid w:val="004E0C08"/>
    <w:rsid w:val="004E1470"/>
    <w:rsid w:val="004E3340"/>
    <w:rsid w:val="004E33FE"/>
    <w:rsid w:val="004E4F50"/>
    <w:rsid w:val="004E6D20"/>
    <w:rsid w:val="004E6D57"/>
    <w:rsid w:val="004E75C3"/>
    <w:rsid w:val="004E7826"/>
    <w:rsid w:val="004F1E78"/>
    <w:rsid w:val="004F2982"/>
    <w:rsid w:val="004F302C"/>
    <w:rsid w:val="004F3998"/>
    <w:rsid w:val="004F3CE9"/>
    <w:rsid w:val="004F3E89"/>
    <w:rsid w:val="004F57E6"/>
    <w:rsid w:val="004F7262"/>
    <w:rsid w:val="005009F6"/>
    <w:rsid w:val="00502021"/>
    <w:rsid w:val="005027F0"/>
    <w:rsid w:val="00503B1A"/>
    <w:rsid w:val="00506542"/>
    <w:rsid w:val="00506FAA"/>
    <w:rsid w:val="0051036A"/>
    <w:rsid w:val="005116AE"/>
    <w:rsid w:val="00513135"/>
    <w:rsid w:val="005142A0"/>
    <w:rsid w:val="00514E75"/>
    <w:rsid w:val="00521770"/>
    <w:rsid w:val="005220D7"/>
    <w:rsid w:val="00522C3E"/>
    <w:rsid w:val="00523EE7"/>
    <w:rsid w:val="005241F8"/>
    <w:rsid w:val="005244C3"/>
    <w:rsid w:val="00524D9D"/>
    <w:rsid w:val="00524F0A"/>
    <w:rsid w:val="00530B3A"/>
    <w:rsid w:val="00531731"/>
    <w:rsid w:val="00535E3F"/>
    <w:rsid w:val="005370D6"/>
    <w:rsid w:val="00540CFF"/>
    <w:rsid w:val="00541F18"/>
    <w:rsid w:val="00543274"/>
    <w:rsid w:val="005458CC"/>
    <w:rsid w:val="00545FB4"/>
    <w:rsid w:val="00550372"/>
    <w:rsid w:val="005503AD"/>
    <w:rsid w:val="005505AC"/>
    <w:rsid w:val="005551A0"/>
    <w:rsid w:val="00555409"/>
    <w:rsid w:val="00557E3B"/>
    <w:rsid w:val="005607A8"/>
    <w:rsid w:val="00561412"/>
    <w:rsid w:val="00561BD0"/>
    <w:rsid w:val="00562862"/>
    <w:rsid w:val="00565099"/>
    <w:rsid w:val="0056610F"/>
    <w:rsid w:val="0057038A"/>
    <w:rsid w:val="00571797"/>
    <w:rsid w:val="005718E0"/>
    <w:rsid w:val="0057702F"/>
    <w:rsid w:val="00580711"/>
    <w:rsid w:val="0058104B"/>
    <w:rsid w:val="00583871"/>
    <w:rsid w:val="00584720"/>
    <w:rsid w:val="00585466"/>
    <w:rsid w:val="00585A60"/>
    <w:rsid w:val="00587EA7"/>
    <w:rsid w:val="005910DF"/>
    <w:rsid w:val="00591E46"/>
    <w:rsid w:val="00592334"/>
    <w:rsid w:val="00593770"/>
    <w:rsid w:val="00593E20"/>
    <w:rsid w:val="00593F6A"/>
    <w:rsid w:val="0059497F"/>
    <w:rsid w:val="00594CD9"/>
    <w:rsid w:val="005954BB"/>
    <w:rsid w:val="00595E20"/>
    <w:rsid w:val="00595E91"/>
    <w:rsid w:val="00595FA0"/>
    <w:rsid w:val="005964B0"/>
    <w:rsid w:val="00597A7D"/>
    <w:rsid w:val="005A1B7B"/>
    <w:rsid w:val="005A22CD"/>
    <w:rsid w:val="005A27AD"/>
    <w:rsid w:val="005A2DA9"/>
    <w:rsid w:val="005A3B2B"/>
    <w:rsid w:val="005A3D1A"/>
    <w:rsid w:val="005A3EE0"/>
    <w:rsid w:val="005A5D39"/>
    <w:rsid w:val="005A5D51"/>
    <w:rsid w:val="005B2D3F"/>
    <w:rsid w:val="005B3A54"/>
    <w:rsid w:val="005B4BD7"/>
    <w:rsid w:val="005B5DCB"/>
    <w:rsid w:val="005B5F83"/>
    <w:rsid w:val="005B7469"/>
    <w:rsid w:val="005C0F8F"/>
    <w:rsid w:val="005C313B"/>
    <w:rsid w:val="005C3BA8"/>
    <w:rsid w:val="005C4F86"/>
    <w:rsid w:val="005C53AC"/>
    <w:rsid w:val="005C5A9D"/>
    <w:rsid w:val="005C7C35"/>
    <w:rsid w:val="005D0413"/>
    <w:rsid w:val="005D172F"/>
    <w:rsid w:val="005D1EBA"/>
    <w:rsid w:val="005D296C"/>
    <w:rsid w:val="005D4A3E"/>
    <w:rsid w:val="005D68FE"/>
    <w:rsid w:val="005E1DB9"/>
    <w:rsid w:val="005E1EA0"/>
    <w:rsid w:val="005E1F2A"/>
    <w:rsid w:val="005E2393"/>
    <w:rsid w:val="005E28B0"/>
    <w:rsid w:val="005E4186"/>
    <w:rsid w:val="005E598C"/>
    <w:rsid w:val="005F00AC"/>
    <w:rsid w:val="005F39D6"/>
    <w:rsid w:val="005F3CA7"/>
    <w:rsid w:val="005F4229"/>
    <w:rsid w:val="005F5150"/>
    <w:rsid w:val="00600D06"/>
    <w:rsid w:val="00600EB9"/>
    <w:rsid w:val="00602CB7"/>
    <w:rsid w:val="006031AC"/>
    <w:rsid w:val="006044C6"/>
    <w:rsid w:val="00604C88"/>
    <w:rsid w:val="0060507D"/>
    <w:rsid w:val="006057EB"/>
    <w:rsid w:val="00606901"/>
    <w:rsid w:val="006075E3"/>
    <w:rsid w:val="00613AF0"/>
    <w:rsid w:val="00615ADB"/>
    <w:rsid w:val="00616030"/>
    <w:rsid w:val="006169B8"/>
    <w:rsid w:val="00616D59"/>
    <w:rsid w:val="0061758D"/>
    <w:rsid w:val="00620ADC"/>
    <w:rsid w:val="00621520"/>
    <w:rsid w:val="00622D57"/>
    <w:rsid w:val="006233D1"/>
    <w:rsid w:val="00623758"/>
    <w:rsid w:val="006269C7"/>
    <w:rsid w:val="00627136"/>
    <w:rsid w:val="00627FA6"/>
    <w:rsid w:val="006308A8"/>
    <w:rsid w:val="00630DD6"/>
    <w:rsid w:val="006316FC"/>
    <w:rsid w:val="00633A89"/>
    <w:rsid w:val="0063487C"/>
    <w:rsid w:val="00636DC8"/>
    <w:rsid w:val="00637332"/>
    <w:rsid w:val="0063753A"/>
    <w:rsid w:val="00640120"/>
    <w:rsid w:val="00641CA6"/>
    <w:rsid w:val="006429A3"/>
    <w:rsid w:val="00643BD8"/>
    <w:rsid w:val="00645367"/>
    <w:rsid w:val="0064664D"/>
    <w:rsid w:val="00646C68"/>
    <w:rsid w:val="0064787C"/>
    <w:rsid w:val="0065034D"/>
    <w:rsid w:val="00651B02"/>
    <w:rsid w:val="006521AA"/>
    <w:rsid w:val="006521DF"/>
    <w:rsid w:val="00652FC8"/>
    <w:rsid w:val="00653925"/>
    <w:rsid w:val="00656247"/>
    <w:rsid w:val="0066072F"/>
    <w:rsid w:val="006647AF"/>
    <w:rsid w:val="00664BF6"/>
    <w:rsid w:val="00664E61"/>
    <w:rsid w:val="00667473"/>
    <w:rsid w:val="00667DCA"/>
    <w:rsid w:val="0067008E"/>
    <w:rsid w:val="00671B76"/>
    <w:rsid w:val="00672142"/>
    <w:rsid w:val="006726EE"/>
    <w:rsid w:val="00672802"/>
    <w:rsid w:val="0067369A"/>
    <w:rsid w:val="00674882"/>
    <w:rsid w:val="00675A21"/>
    <w:rsid w:val="00684BC3"/>
    <w:rsid w:val="00685DF8"/>
    <w:rsid w:val="00686278"/>
    <w:rsid w:val="006862B0"/>
    <w:rsid w:val="00686696"/>
    <w:rsid w:val="00686A4B"/>
    <w:rsid w:val="00690C91"/>
    <w:rsid w:val="00692590"/>
    <w:rsid w:val="00692DA0"/>
    <w:rsid w:val="0069462F"/>
    <w:rsid w:val="006956C8"/>
    <w:rsid w:val="00695A87"/>
    <w:rsid w:val="00695F34"/>
    <w:rsid w:val="00696DFF"/>
    <w:rsid w:val="006973FB"/>
    <w:rsid w:val="00697E48"/>
    <w:rsid w:val="006A0367"/>
    <w:rsid w:val="006A0AB8"/>
    <w:rsid w:val="006A15A6"/>
    <w:rsid w:val="006A19A0"/>
    <w:rsid w:val="006A2581"/>
    <w:rsid w:val="006A26C9"/>
    <w:rsid w:val="006A4508"/>
    <w:rsid w:val="006A5B69"/>
    <w:rsid w:val="006A5DE9"/>
    <w:rsid w:val="006A634D"/>
    <w:rsid w:val="006A78F4"/>
    <w:rsid w:val="006A7A8E"/>
    <w:rsid w:val="006B0135"/>
    <w:rsid w:val="006B032F"/>
    <w:rsid w:val="006B097C"/>
    <w:rsid w:val="006B1448"/>
    <w:rsid w:val="006B253B"/>
    <w:rsid w:val="006B2BD2"/>
    <w:rsid w:val="006B60B0"/>
    <w:rsid w:val="006B7CE3"/>
    <w:rsid w:val="006B7FAC"/>
    <w:rsid w:val="006C4DFF"/>
    <w:rsid w:val="006C505C"/>
    <w:rsid w:val="006C65B4"/>
    <w:rsid w:val="006C6AD4"/>
    <w:rsid w:val="006C6EB8"/>
    <w:rsid w:val="006C7000"/>
    <w:rsid w:val="006C7297"/>
    <w:rsid w:val="006C73CA"/>
    <w:rsid w:val="006C753B"/>
    <w:rsid w:val="006C7AFB"/>
    <w:rsid w:val="006D107F"/>
    <w:rsid w:val="006D19DC"/>
    <w:rsid w:val="006D1A74"/>
    <w:rsid w:val="006D20F4"/>
    <w:rsid w:val="006D3405"/>
    <w:rsid w:val="006D3F2D"/>
    <w:rsid w:val="006D41B4"/>
    <w:rsid w:val="006D6325"/>
    <w:rsid w:val="006D6D84"/>
    <w:rsid w:val="006E1588"/>
    <w:rsid w:val="006E1E7E"/>
    <w:rsid w:val="006E3575"/>
    <w:rsid w:val="006E6440"/>
    <w:rsid w:val="006E6B7C"/>
    <w:rsid w:val="006E7B8C"/>
    <w:rsid w:val="006E7FAC"/>
    <w:rsid w:val="006E7FD4"/>
    <w:rsid w:val="006F0603"/>
    <w:rsid w:val="006F0865"/>
    <w:rsid w:val="006F2E48"/>
    <w:rsid w:val="006F3291"/>
    <w:rsid w:val="006F6648"/>
    <w:rsid w:val="006F7705"/>
    <w:rsid w:val="007004CC"/>
    <w:rsid w:val="00702C2A"/>
    <w:rsid w:val="0070362C"/>
    <w:rsid w:val="00703F77"/>
    <w:rsid w:val="0070423E"/>
    <w:rsid w:val="00705102"/>
    <w:rsid w:val="007059FC"/>
    <w:rsid w:val="00705A6F"/>
    <w:rsid w:val="00706182"/>
    <w:rsid w:val="007066D2"/>
    <w:rsid w:val="007071A0"/>
    <w:rsid w:val="00710DE0"/>
    <w:rsid w:val="007120FD"/>
    <w:rsid w:val="00712BC0"/>
    <w:rsid w:val="00712C22"/>
    <w:rsid w:val="00713CC3"/>
    <w:rsid w:val="00714D8D"/>
    <w:rsid w:val="00716B36"/>
    <w:rsid w:val="00716F43"/>
    <w:rsid w:val="00716FCB"/>
    <w:rsid w:val="007170CA"/>
    <w:rsid w:val="00717F52"/>
    <w:rsid w:val="00717F69"/>
    <w:rsid w:val="00721C1B"/>
    <w:rsid w:val="00722DD3"/>
    <w:rsid w:val="007232FA"/>
    <w:rsid w:val="007235FA"/>
    <w:rsid w:val="007245AA"/>
    <w:rsid w:val="00724FDE"/>
    <w:rsid w:val="007258D1"/>
    <w:rsid w:val="00725F6F"/>
    <w:rsid w:val="0072688E"/>
    <w:rsid w:val="00726AB4"/>
    <w:rsid w:val="00731731"/>
    <w:rsid w:val="00731F62"/>
    <w:rsid w:val="00732758"/>
    <w:rsid w:val="007336C4"/>
    <w:rsid w:val="00733718"/>
    <w:rsid w:val="00733C60"/>
    <w:rsid w:val="007346AF"/>
    <w:rsid w:val="0073488B"/>
    <w:rsid w:val="00736ECC"/>
    <w:rsid w:val="00742985"/>
    <w:rsid w:val="007432CD"/>
    <w:rsid w:val="00743A51"/>
    <w:rsid w:val="0074445F"/>
    <w:rsid w:val="00744C51"/>
    <w:rsid w:val="00745062"/>
    <w:rsid w:val="0074518D"/>
    <w:rsid w:val="007454FC"/>
    <w:rsid w:val="0074758C"/>
    <w:rsid w:val="0075228E"/>
    <w:rsid w:val="00752538"/>
    <w:rsid w:val="00752CEB"/>
    <w:rsid w:val="007532E2"/>
    <w:rsid w:val="00753AC2"/>
    <w:rsid w:val="00754B57"/>
    <w:rsid w:val="007550C4"/>
    <w:rsid w:val="007564B5"/>
    <w:rsid w:val="00757655"/>
    <w:rsid w:val="00761FED"/>
    <w:rsid w:val="007624AC"/>
    <w:rsid w:val="00764494"/>
    <w:rsid w:val="0076464B"/>
    <w:rsid w:val="00765DFC"/>
    <w:rsid w:val="007667A4"/>
    <w:rsid w:val="00767192"/>
    <w:rsid w:val="00767A80"/>
    <w:rsid w:val="00770FD3"/>
    <w:rsid w:val="00771EBA"/>
    <w:rsid w:val="0077380C"/>
    <w:rsid w:val="0077551E"/>
    <w:rsid w:val="00775858"/>
    <w:rsid w:val="00777896"/>
    <w:rsid w:val="00777EA8"/>
    <w:rsid w:val="0078016F"/>
    <w:rsid w:val="00781273"/>
    <w:rsid w:val="00781554"/>
    <w:rsid w:val="00781FC2"/>
    <w:rsid w:val="00782606"/>
    <w:rsid w:val="007849C0"/>
    <w:rsid w:val="00784E24"/>
    <w:rsid w:val="0078531A"/>
    <w:rsid w:val="007865DC"/>
    <w:rsid w:val="00786818"/>
    <w:rsid w:val="007918DF"/>
    <w:rsid w:val="00793D3F"/>
    <w:rsid w:val="007945C0"/>
    <w:rsid w:val="00794D1B"/>
    <w:rsid w:val="007950CD"/>
    <w:rsid w:val="007958D8"/>
    <w:rsid w:val="00796BAF"/>
    <w:rsid w:val="00796F08"/>
    <w:rsid w:val="00797127"/>
    <w:rsid w:val="00797A6F"/>
    <w:rsid w:val="007A02D1"/>
    <w:rsid w:val="007A0AE9"/>
    <w:rsid w:val="007A0B38"/>
    <w:rsid w:val="007A1899"/>
    <w:rsid w:val="007A2D5B"/>
    <w:rsid w:val="007A4549"/>
    <w:rsid w:val="007A6E51"/>
    <w:rsid w:val="007A7F50"/>
    <w:rsid w:val="007B0D50"/>
    <w:rsid w:val="007B1D2D"/>
    <w:rsid w:val="007B225E"/>
    <w:rsid w:val="007B2F32"/>
    <w:rsid w:val="007B3E7E"/>
    <w:rsid w:val="007B474A"/>
    <w:rsid w:val="007B5414"/>
    <w:rsid w:val="007B73C3"/>
    <w:rsid w:val="007C0410"/>
    <w:rsid w:val="007C4626"/>
    <w:rsid w:val="007C4895"/>
    <w:rsid w:val="007C6A4E"/>
    <w:rsid w:val="007C78D4"/>
    <w:rsid w:val="007D2DF2"/>
    <w:rsid w:val="007D4641"/>
    <w:rsid w:val="007D4C14"/>
    <w:rsid w:val="007D54F5"/>
    <w:rsid w:val="007D57E6"/>
    <w:rsid w:val="007D5F3D"/>
    <w:rsid w:val="007D6348"/>
    <w:rsid w:val="007D6810"/>
    <w:rsid w:val="007D687D"/>
    <w:rsid w:val="007D7640"/>
    <w:rsid w:val="007D7D07"/>
    <w:rsid w:val="007E0133"/>
    <w:rsid w:val="007E453B"/>
    <w:rsid w:val="007E5303"/>
    <w:rsid w:val="007E53A6"/>
    <w:rsid w:val="007E7B1D"/>
    <w:rsid w:val="007E7F1F"/>
    <w:rsid w:val="007F05E4"/>
    <w:rsid w:val="007F0D0D"/>
    <w:rsid w:val="007F0F4C"/>
    <w:rsid w:val="007F2ECE"/>
    <w:rsid w:val="007F416D"/>
    <w:rsid w:val="007F41D8"/>
    <w:rsid w:val="007F41E3"/>
    <w:rsid w:val="007F4D73"/>
    <w:rsid w:val="007F7469"/>
    <w:rsid w:val="007F7BC9"/>
    <w:rsid w:val="008005A1"/>
    <w:rsid w:val="00802280"/>
    <w:rsid w:val="00805BF0"/>
    <w:rsid w:val="0080681F"/>
    <w:rsid w:val="0081148F"/>
    <w:rsid w:val="00812431"/>
    <w:rsid w:val="00813218"/>
    <w:rsid w:val="00813A5F"/>
    <w:rsid w:val="00815A9A"/>
    <w:rsid w:val="0081654A"/>
    <w:rsid w:val="008171EC"/>
    <w:rsid w:val="008202BE"/>
    <w:rsid w:val="008218B2"/>
    <w:rsid w:val="00822804"/>
    <w:rsid w:val="008238F4"/>
    <w:rsid w:val="00823EA8"/>
    <w:rsid w:val="00824258"/>
    <w:rsid w:val="00824D7E"/>
    <w:rsid w:val="00825B82"/>
    <w:rsid w:val="008265D3"/>
    <w:rsid w:val="00826F57"/>
    <w:rsid w:val="00827678"/>
    <w:rsid w:val="00827E88"/>
    <w:rsid w:val="008303FF"/>
    <w:rsid w:val="00832635"/>
    <w:rsid w:val="00832F2B"/>
    <w:rsid w:val="00833E33"/>
    <w:rsid w:val="008344F4"/>
    <w:rsid w:val="0083597D"/>
    <w:rsid w:val="008374A1"/>
    <w:rsid w:val="00840632"/>
    <w:rsid w:val="00841F49"/>
    <w:rsid w:val="008421FC"/>
    <w:rsid w:val="00844543"/>
    <w:rsid w:val="0084474F"/>
    <w:rsid w:val="00851F0D"/>
    <w:rsid w:val="008553B8"/>
    <w:rsid w:val="00855D2B"/>
    <w:rsid w:val="00857399"/>
    <w:rsid w:val="00857E09"/>
    <w:rsid w:val="008602FB"/>
    <w:rsid w:val="00860E5F"/>
    <w:rsid w:val="00861349"/>
    <w:rsid w:val="00861B75"/>
    <w:rsid w:val="008634DF"/>
    <w:rsid w:val="00863A3E"/>
    <w:rsid w:val="0086506B"/>
    <w:rsid w:val="00866092"/>
    <w:rsid w:val="0086738E"/>
    <w:rsid w:val="008675C9"/>
    <w:rsid w:val="0086784A"/>
    <w:rsid w:val="008703C8"/>
    <w:rsid w:val="00870669"/>
    <w:rsid w:val="008706F4"/>
    <w:rsid w:val="00870975"/>
    <w:rsid w:val="008717E0"/>
    <w:rsid w:val="00871855"/>
    <w:rsid w:val="00871C57"/>
    <w:rsid w:val="00872024"/>
    <w:rsid w:val="0087260A"/>
    <w:rsid w:val="00872D5F"/>
    <w:rsid w:val="008746C5"/>
    <w:rsid w:val="00880BB6"/>
    <w:rsid w:val="00882EA3"/>
    <w:rsid w:val="008833A4"/>
    <w:rsid w:val="008839BE"/>
    <w:rsid w:val="00883A29"/>
    <w:rsid w:val="00883B86"/>
    <w:rsid w:val="00883FDC"/>
    <w:rsid w:val="0088461F"/>
    <w:rsid w:val="00885392"/>
    <w:rsid w:val="00885A5D"/>
    <w:rsid w:val="00885A6F"/>
    <w:rsid w:val="00886D63"/>
    <w:rsid w:val="00886EC9"/>
    <w:rsid w:val="00890299"/>
    <w:rsid w:val="0089053E"/>
    <w:rsid w:val="00891ABF"/>
    <w:rsid w:val="0089243D"/>
    <w:rsid w:val="00893E73"/>
    <w:rsid w:val="00894D20"/>
    <w:rsid w:val="008A0F01"/>
    <w:rsid w:val="008A1007"/>
    <w:rsid w:val="008A1147"/>
    <w:rsid w:val="008A230E"/>
    <w:rsid w:val="008A2880"/>
    <w:rsid w:val="008A2D6B"/>
    <w:rsid w:val="008A4273"/>
    <w:rsid w:val="008A57BF"/>
    <w:rsid w:val="008A7495"/>
    <w:rsid w:val="008A78ED"/>
    <w:rsid w:val="008A7C49"/>
    <w:rsid w:val="008B14DA"/>
    <w:rsid w:val="008B302F"/>
    <w:rsid w:val="008B35A3"/>
    <w:rsid w:val="008B438F"/>
    <w:rsid w:val="008B639C"/>
    <w:rsid w:val="008C171F"/>
    <w:rsid w:val="008C1BA0"/>
    <w:rsid w:val="008C2F23"/>
    <w:rsid w:val="008C30F6"/>
    <w:rsid w:val="008C3C50"/>
    <w:rsid w:val="008C3E71"/>
    <w:rsid w:val="008C4002"/>
    <w:rsid w:val="008C4522"/>
    <w:rsid w:val="008C47A9"/>
    <w:rsid w:val="008C48F4"/>
    <w:rsid w:val="008C5C96"/>
    <w:rsid w:val="008C6295"/>
    <w:rsid w:val="008C692D"/>
    <w:rsid w:val="008C7C6C"/>
    <w:rsid w:val="008C7F86"/>
    <w:rsid w:val="008D0097"/>
    <w:rsid w:val="008D208A"/>
    <w:rsid w:val="008D24F4"/>
    <w:rsid w:val="008D2F9A"/>
    <w:rsid w:val="008D6AF2"/>
    <w:rsid w:val="008D76FE"/>
    <w:rsid w:val="008E05A0"/>
    <w:rsid w:val="008E0AB2"/>
    <w:rsid w:val="008E0D82"/>
    <w:rsid w:val="008E4BB3"/>
    <w:rsid w:val="008E4F77"/>
    <w:rsid w:val="008E6288"/>
    <w:rsid w:val="008E7490"/>
    <w:rsid w:val="008F04FA"/>
    <w:rsid w:val="008F084A"/>
    <w:rsid w:val="008F233E"/>
    <w:rsid w:val="008F290D"/>
    <w:rsid w:val="008F3372"/>
    <w:rsid w:val="008F3EE8"/>
    <w:rsid w:val="008F6F8F"/>
    <w:rsid w:val="008F7D54"/>
    <w:rsid w:val="008F7EC3"/>
    <w:rsid w:val="0090063B"/>
    <w:rsid w:val="00900855"/>
    <w:rsid w:val="0090174C"/>
    <w:rsid w:val="009018A6"/>
    <w:rsid w:val="009027F7"/>
    <w:rsid w:val="00905A2E"/>
    <w:rsid w:val="00907500"/>
    <w:rsid w:val="0091201B"/>
    <w:rsid w:val="00912B2A"/>
    <w:rsid w:val="009130D4"/>
    <w:rsid w:val="009153F6"/>
    <w:rsid w:val="0091544D"/>
    <w:rsid w:val="00915AC8"/>
    <w:rsid w:val="00915C85"/>
    <w:rsid w:val="009162FD"/>
    <w:rsid w:val="0091678C"/>
    <w:rsid w:val="00916AF7"/>
    <w:rsid w:val="009170A9"/>
    <w:rsid w:val="00920152"/>
    <w:rsid w:val="00920570"/>
    <w:rsid w:val="00920C1F"/>
    <w:rsid w:val="00921B96"/>
    <w:rsid w:val="00922152"/>
    <w:rsid w:val="00922AA7"/>
    <w:rsid w:val="00926F8A"/>
    <w:rsid w:val="0093094E"/>
    <w:rsid w:val="00930979"/>
    <w:rsid w:val="0093106F"/>
    <w:rsid w:val="0093155F"/>
    <w:rsid w:val="00932757"/>
    <w:rsid w:val="009333F3"/>
    <w:rsid w:val="0093590F"/>
    <w:rsid w:val="00937EFA"/>
    <w:rsid w:val="00940F77"/>
    <w:rsid w:val="00942EAF"/>
    <w:rsid w:val="0094362F"/>
    <w:rsid w:val="00944BAA"/>
    <w:rsid w:val="00944F8D"/>
    <w:rsid w:val="00946050"/>
    <w:rsid w:val="00946080"/>
    <w:rsid w:val="00946270"/>
    <w:rsid w:val="00947F06"/>
    <w:rsid w:val="00950A8B"/>
    <w:rsid w:val="00953397"/>
    <w:rsid w:val="00953F09"/>
    <w:rsid w:val="009545EF"/>
    <w:rsid w:val="00956DF0"/>
    <w:rsid w:val="0096355D"/>
    <w:rsid w:val="00965362"/>
    <w:rsid w:val="009662FD"/>
    <w:rsid w:val="00970D56"/>
    <w:rsid w:val="00970E38"/>
    <w:rsid w:val="00973162"/>
    <w:rsid w:val="0097477C"/>
    <w:rsid w:val="00974A9D"/>
    <w:rsid w:val="00974F35"/>
    <w:rsid w:val="00976720"/>
    <w:rsid w:val="0097769E"/>
    <w:rsid w:val="009803CB"/>
    <w:rsid w:val="00981BBC"/>
    <w:rsid w:val="00982FAE"/>
    <w:rsid w:val="0098488D"/>
    <w:rsid w:val="00985C07"/>
    <w:rsid w:val="009865DA"/>
    <w:rsid w:val="0098782E"/>
    <w:rsid w:val="009918F8"/>
    <w:rsid w:val="0099242E"/>
    <w:rsid w:val="00994539"/>
    <w:rsid w:val="009A0548"/>
    <w:rsid w:val="009A10BF"/>
    <w:rsid w:val="009A1A66"/>
    <w:rsid w:val="009A290E"/>
    <w:rsid w:val="009A54B4"/>
    <w:rsid w:val="009A7BD3"/>
    <w:rsid w:val="009A7BD4"/>
    <w:rsid w:val="009A7FC4"/>
    <w:rsid w:val="009B06C4"/>
    <w:rsid w:val="009B0F7D"/>
    <w:rsid w:val="009B3901"/>
    <w:rsid w:val="009B3949"/>
    <w:rsid w:val="009B4E0E"/>
    <w:rsid w:val="009B58AB"/>
    <w:rsid w:val="009B58BA"/>
    <w:rsid w:val="009B6509"/>
    <w:rsid w:val="009B7BCF"/>
    <w:rsid w:val="009B7F6D"/>
    <w:rsid w:val="009C1071"/>
    <w:rsid w:val="009C10D4"/>
    <w:rsid w:val="009C1128"/>
    <w:rsid w:val="009C1333"/>
    <w:rsid w:val="009C276B"/>
    <w:rsid w:val="009C2E58"/>
    <w:rsid w:val="009C35D9"/>
    <w:rsid w:val="009C4956"/>
    <w:rsid w:val="009C538E"/>
    <w:rsid w:val="009C55E1"/>
    <w:rsid w:val="009C6E66"/>
    <w:rsid w:val="009C7C71"/>
    <w:rsid w:val="009D05FA"/>
    <w:rsid w:val="009D2120"/>
    <w:rsid w:val="009D2734"/>
    <w:rsid w:val="009D34A7"/>
    <w:rsid w:val="009D3D52"/>
    <w:rsid w:val="009D5ED8"/>
    <w:rsid w:val="009D74D1"/>
    <w:rsid w:val="009E0131"/>
    <w:rsid w:val="009E0A36"/>
    <w:rsid w:val="009E0A74"/>
    <w:rsid w:val="009E160B"/>
    <w:rsid w:val="009E1C56"/>
    <w:rsid w:val="009E2076"/>
    <w:rsid w:val="009E748B"/>
    <w:rsid w:val="009F03A4"/>
    <w:rsid w:val="009F07AE"/>
    <w:rsid w:val="009F35F4"/>
    <w:rsid w:val="009F5091"/>
    <w:rsid w:val="009F6BB0"/>
    <w:rsid w:val="009F6DB4"/>
    <w:rsid w:val="009F74F5"/>
    <w:rsid w:val="009F758F"/>
    <w:rsid w:val="00A00A66"/>
    <w:rsid w:val="00A00CF7"/>
    <w:rsid w:val="00A017E1"/>
    <w:rsid w:val="00A01F42"/>
    <w:rsid w:val="00A03283"/>
    <w:rsid w:val="00A04277"/>
    <w:rsid w:val="00A0436B"/>
    <w:rsid w:val="00A04C1E"/>
    <w:rsid w:val="00A04E80"/>
    <w:rsid w:val="00A0522B"/>
    <w:rsid w:val="00A06DCA"/>
    <w:rsid w:val="00A11CBF"/>
    <w:rsid w:val="00A1226E"/>
    <w:rsid w:val="00A12C89"/>
    <w:rsid w:val="00A13D0B"/>
    <w:rsid w:val="00A14736"/>
    <w:rsid w:val="00A14CEC"/>
    <w:rsid w:val="00A15644"/>
    <w:rsid w:val="00A15BC8"/>
    <w:rsid w:val="00A171CA"/>
    <w:rsid w:val="00A20777"/>
    <w:rsid w:val="00A21739"/>
    <w:rsid w:val="00A22E99"/>
    <w:rsid w:val="00A23458"/>
    <w:rsid w:val="00A240E6"/>
    <w:rsid w:val="00A24694"/>
    <w:rsid w:val="00A24BBC"/>
    <w:rsid w:val="00A24E55"/>
    <w:rsid w:val="00A25FB9"/>
    <w:rsid w:val="00A26137"/>
    <w:rsid w:val="00A26352"/>
    <w:rsid w:val="00A265FF"/>
    <w:rsid w:val="00A26F11"/>
    <w:rsid w:val="00A32A4D"/>
    <w:rsid w:val="00A34BB9"/>
    <w:rsid w:val="00A419DA"/>
    <w:rsid w:val="00A41ADF"/>
    <w:rsid w:val="00A41FA9"/>
    <w:rsid w:val="00A42E4A"/>
    <w:rsid w:val="00A44C25"/>
    <w:rsid w:val="00A45C87"/>
    <w:rsid w:val="00A47325"/>
    <w:rsid w:val="00A50DB3"/>
    <w:rsid w:val="00A51ED6"/>
    <w:rsid w:val="00A5459D"/>
    <w:rsid w:val="00A56263"/>
    <w:rsid w:val="00A5645F"/>
    <w:rsid w:val="00A568C2"/>
    <w:rsid w:val="00A56B87"/>
    <w:rsid w:val="00A56C71"/>
    <w:rsid w:val="00A56FBB"/>
    <w:rsid w:val="00A601D9"/>
    <w:rsid w:val="00A61267"/>
    <w:rsid w:val="00A61EDE"/>
    <w:rsid w:val="00A65D3C"/>
    <w:rsid w:val="00A6674B"/>
    <w:rsid w:val="00A66B1A"/>
    <w:rsid w:val="00A70FFB"/>
    <w:rsid w:val="00A734E6"/>
    <w:rsid w:val="00A740C4"/>
    <w:rsid w:val="00A74767"/>
    <w:rsid w:val="00A76305"/>
    <w:rsid w:val="00A806BB"/>
    <w:rsid w:val="00A83BB7"/>
    <w:rsid w:val="00A83DFF"/>
    <w:rsid w:val="00A8421C"/>
    <w:rsid w:val="00A84C4F"/>
    <w:rsid w:val="00A85A60"/>
    <w:rsid w:val="00A85EDD"/>
    <w:rsid w:val="00A863CB"/>
    <w:rsid w:val="00A86408"/>
    <w:rsid w:val="00A8666D"/>
    <w:rsid w:val="00A86E31"/>
    <w:rsid w:val="00A8724B"/>
    <w:rsid w:val="00A87F9D"/>
    <w:rsid w:val="00A906E5"/>
    <w:rsid w:val="00A912D0"/>
    <w:rsid w:val="00A9152C"/>
    <w:rsid w:val="00A9340B"/>
    <w:rsid w:val="00A94269"/>
    <w:rsid w:val="00A96044"/>
    <w:rsid w:val="00A96669"/>
    <w:rsid w:val="00AA340E"/>
    <w:rsid w:val="00AA5261"/>
    <w:rsid w:val="00AA7CE6"/>
    <w:rsid w:val="00AB01DD"/>
    <w:rsid w:val="00AB29E2"/>
    <w:rsid w:val="00AB2CFF"/>
    <w:rsid w:val="00AB3C8B"/>
    <w:rsid w:val="00AB3FCF"/>
    <w:rsid w:val="00AB5B2F"/>
    <w:rsid w:val="00AB6201"/>
    <w:rsid w:val="00AB6BAC"/>
    <w:rsid w:val="00AB7FC8"/>
    <w:rsid w:val="00AC2053"/>
    <w:rsid w:val="00AC2AE0"/>
    <w:rsid w:val="00AC2E13"/>
    <w:rsid w:val="00AC3975"/>
    <w:rsid w:val="00AC7B66"/>
    <w:rsid w:val="00AD17EC"/>
    <w:rsid w:val="00AD28E9"/>
    <w:rsid w:val="00AD3CBE"/>
    <w:rsid w:val="00AD5536"/>
    <w:rsid w:val="00AD5986"/>
    <w:rsid w:val="00AD5C54"/>
    <w:rsid w:val="00AD6960"/>
    <w:rsid w:val="00AD6B67"/>
    <w:rsid w:val="00AD71BB"/>
    <w:rsid w:val="00AD7A2F"/>
    <w:rsid w:val="00AD7FE8"/>
    <w:rsid w:val="00AE15D7"/>
    <w:rsid w:val="00AE17A9"/>
    <w:rsid w:val="00AE41BC"/>
    <w:rsid w:val="00AE58BB"/>
    <w:rsid w:val="00AE77B8"/>
    <w:rsid w:val="00AE7A44"/>
    <w:rsid w:val="00AE7CDA"/>
    <w:rsid w:val="00AF08FC"/>
    <w:rsid w:val="00AF0A18"/>
    <w:rsid w:val="00AF0D08"/>
    <w:rsid w:val="00AF11FB"/>
    <w:rsid w:val="00AF1211"/>
    <w:rsid w:val="00AF1F89"/>
    <w:rsid w:val="00AF2D16"/>
    <w:rsid w:val="00AF2DA6"/>
    <w:rsid w:val="00AF4B08"/>
    <w:rsid w:val="00AF4C89"/>
    <w:rsid w:val="00AF58AA"/>
    <w:rsid w:val="00AF5B3F"/>
    <w:rsid w:val="00AF6318"/>
    <w:rsid w:val="00AF744C"/>
    <w:rsid w:val="00AF74D1"/>
    <w:rsid w:val="00B0204C"/>
    <w:rsid w:val="00B023B4"/>
    <w:rsid w:val="00B0402B"/>
    <w:rsid w:val="00B11352"/>
    <w:rsid w:val="00B11D78"/>
    <w:rsid w:val="00B12526"/>
    <w:rsid w:val="00B1356F"/>
    <w:rsid w:val="00B20AF2"/>
    <w:rsid w:val="00B20C48"/>
    <w:rsid w:val="00B21889"/>
    <w:rsid w:val="00B2640F"/>
    <w:rsid w:val="00B264D7"/>
    <w:rsid w:val="00B27BD8"/>
    <w:rsid w:val="00B305D3"/>
    <w:rsid w:val="00B31118"/>
    <w:rsid w:val="00B33D72"/>
    <w:rsid w:val="00B36210"/>
    <w:rsid w:val="00B36301"/>
    <w:rsid w:val="00B36F58"/>
    <w:rsid w:val="00B41752"/>
    <w:rsid w:val="00B43092"/>
    <w:rsid w:val="00B4462E"/>
    <w:rsid w:val="00B44EBD"/>
    <w:rsid w:val="00B47993"/>
    <w:rsid w:val="00B47AAE"/>
    <w:rsid w:val="00B521B3"/>
    <w:rsid w:val="00B528E9"/>
    <w:rsid w:val="00B54E58"/>
    <w:rsid w:val="00B555E8"/>
    <w:rsid w:val="00B56DAF"/>
    <w:rsid w:val="00B61D86"/>
    <w:rsid w:val="00B61E12"/>
    <w:rsid w:val="00B62707"/>
    <w:rsid w:val="00B631C5"/>
    <w:rsid w:val="00B6430D"/>
    <w:rsid w:val="00B6510B"/>
    <w:rsid w:val="00B65A35"/>
    <w:rsid w:val="00B65DC0"/>
    <w:rsid w:val="00B65E84"/>
    <w:rsid w:val="00B65F7E"/>
    <w:rsid w:val="00B66876"/>
    <w:rsid w:val="00B735D8"/>
    <w:rsid w:val="00B73F83"/>
    <w:rsid w:val="00B749C4"/>
    <w:rsid w:val="00B75003"/>
    <w:rsid w:val="00B7588A"/>
    <w:rsid w:val="00B76DDE"/>
    <w:rsid w:val="00B81060"/>
    <w:rsid w:val="00B8148A"/>
    <w:rsid w:val="00B81FC3"/>
    <w:rsid w:val="00B8352D"/>
    <w:rsid w:val="00B8471A"/>
    <w:rsid w:val="00B863C8"/>
    <w:rsid w:val="00B8695D"/>
    <w:rsid w:val="00B86EB5"/>
    <w:rsid w:val="00B8755D"/>
    <w:rsid w:val="00B90D57"/>
    <w:rsid w:val="00B90E51"/>
    <w:rsid w:val="00B91BB9"/>
    <w:rsid w:val="00B91E2E"/>
    <w:rsid w:val="00B91E88"/>
    <w:rsid w:val="00B9209A"/>
    <w:rsid w:val="00B935FC"/>
    <w:rsid w:val="00B940DB"/>
    <w:rsid w:val="00B95564"/>
    <w:rsid w:val="00B95B86"/>
    <w:rsid w:val="00B95FC6"/>
    <w:rsid w:val="00B97E0D"/>
    <w:rsid w:val="00BA0BFD"/>
    <w:rsid w:val="00BA0FE9"/>
    <w:rsid w:val="00BA1324"/>
    <w:rsid w:val="00BA1DE2"/>
    <w:rsid w:val="00BA3DB1"/>
    <w:rsid w:val="00BA4D1D"/>
    <w:rsid w:val="00BA5AC9"/>
    <w:rsid w:val="00BB16D8"/>
    <w:rsid w:val="00BB1C57"/>
    <w:rsid w:val="00BB3556"/>
    <w:rsid w:val="00BB46CA"/>
    <w:rsid w:val="00BB4B67"/>
    <w:rsid w:val="00BB7082"/>
    <w:rsid w:val="00BB7967"/>
    <w:rsid w:val="00BB7F3C"/>
    <w:rsid w:val="00BC0143"/>
    <w:rsid w:val="00BC2076"/>
    <w:rsid w:val="00BC3EE6"/>
    <w:rsid w:val="00BC4138"/>
    <w:rsid w:val="00BC4782"/>
    <w:rsid w:val="00BC6116"/>
    <w:rsid w:val="00BC6E74"/>
    <w:rsid w:val="00BC72C1"/>
    <w:rsid w:val="00BD00D2"/>
    <w:rsid w:val="00BD063C"/>
    <w:rsid w:val="00BD0B1F"/>
    <w:rsid w:val="00BD118A"/>
    <w:rsid w:val="00BD1C4F"/>
    <w:rsid w:val="00BD2C76"/>
    <w:rsid w:val="00BD3961"/>
    <w:rsid w:val="00BD4567"/>
    <w:rsid w:val="00BD7AD9"/>
    <w:rsid w:val="00BD7BA8"/>
    <w:rsid w:val="00BE272D"/>
    <w:rsid w:val="00BE3AC1"/>
    <w:rsid w:val="00BE6368"/>
    <w:rsid w:val="00BE7805"/>
    <w:rsid w:val="00BF02AD"/>
    <w:rsid w:val="00BF065C"/>
    <w:rsid w:val="00BF0ABB"/>
    <w:rsid w:val="00BF14F6"/>
    <w:rsid w:val="00BF15B2"/>
    <w:rsid w:val="00BF18CA"/>
    <w:rsid w:val="00BF26B7"/>
    <w:rsid w:val="00BF3BB5"/>
    <w:rsid w:val="00BF5750"/>
    <w:rsid w:val="00BF5F4F"/>
    <w:rsid w:val="00BF63F4"/>
    <w:rsid w:val="00BF659D"/>
    <w:rsid w:val="00BF6801"/>
    <w:rsid w:val="00C00369"/>
    <w:rsid w:val="00C00738"/>
    <w:rsid w:val="00C010BD"/>
    <w:rsid w:val="00C0110F"/>
    <w:rsid w:val="00C02473"/>
    <w:rsid w:val="00C0251A"/>
    <w:rsid w:val="00C038B7"/>
    <w:rsid w:val="00C03D48"/>
    <w:rsid w:val="00C04C01"/>
    <w:rsid w:val="00C04EED"/>
    <w:rsid w:val="00C05652"/>
    <w:rsid w:val="00C0569A"/>
    <w:rsid w:val="00C110C8"/>
    <w:rsid w:val="00C120A4"/>
    <w:rsid w:val="00C12B02"/>
    <w:rsid w:val="00C12D5D"/>
    <w:rsid w:val="00C13F9A"/>
    <w:rsid w:val="00C146C5"/>
    <w:rsid w:val="00C1480F"/>
    <w:rsid w:val="00C148E6"/>
    <w:rsid w:val="00C14B9A"/>
    <w:rsid w:val="00C14C42"/>
    <w:rsid w:val="00C1533A"/>
    <w:rsid w:val="00C1554B"/>
    <w:rsid w:val="00C17481"/>
    <w:rsid w:val="00C1771C"/>
    <w:rsid w:val="00C26C2F"/>
    <w:rsid w:val="00C275C0"/>
    <w:rsid w:val="00C27705"/>
    <w:rsid w:val="00C31527"/>
    <w:rsid w:val="00C325C9"/>
    <w:rsid w:val="00C325FA"/>
    <w:rsid w:val="00C32D79"/>
    <w:rsid w:val="00C348CE"/>
    <w:rsid w:val="00C3533D"/>
    <w:rsid w:val="00C3553A"/>
    <w:rsid w:val="00C35B53"/>
    <w:rsid w:val="00C35CB1"/>
    <w:rsid w:val="00C36586"/>
    <w:rsid w:val="00C37A96"/>
    <w:rsid w:val="00C42DB8"/>
    <w:rsid w:val="00C4348E"/>
    <w:rsid w:val="00C436EC"/>
    <w:rsid w:val="00C441D0"/>
    <w:rsid w:val="00C44675"/>
    <w:rsid w:val="00C4690F"/>
    <w:rsid w:val="00C478D2"/>
    <w:rsid w:val="00C5073B"/>
    <w:rsid w:val="00C52EAB"/>
    <w:rsid w:val="00C53A82"/>
    <w:rsid w:val="00C5546E"/>
    <w:rsid w:val="00C55886"/>
    <w:rsid w:val="00C566EE"/>
    <w:rsid w:val="00C571F0"/>
    <w:rsid w:val="00C57E71"/>
    <w:rsid w:val="00C57EEF"/>
    <w:rsid w:val="00C60D43"/>
    <w:rsid w:val="00C61FA9"/>
    <w:rsid w:val="00C621D7"/>
    <w:rsid w:val="00C626C1"/>
    <w:rsid w:val="00C62991"/>
    <w:rsid w:val="00C63108"/>
    <w:rsid w:val="00C63ACA"/>
    <w:rsid w:val="00C655F4"/>
    <w:rsid w:val="00C667BB"/>
    <w:rsid w:val="00C66EBB"/>
    <w:rsid w:val="00C67405"/>
    <w:rsid w:val="00C6742E"/>
    <w:rsid w:val="00C70E19"/>
    <w:rsid w:val="00C70EC4"/>
    <w:rsid w:val="00C745DD"/>
    <w:rsid w:val="00C7488E"/>
    <w:rsid w:val="00C753C0"/>
    <w:rsid w:val="00C75AC4"/>
    <w:rsid w:val="00C75BD8"/>
    <w:rsid w:val="00C7616D"/>
    <w:rsid w:val="00C762F3"/>
    <w:rsid w:val="00C77873"/>
    <w:rsid w:val="00C82412"/>
    <w:rsid w:val="00C82E9B"/>
    <w:rsid w:val="00C83760"/>
    <w:rsid w:val="00C837F6"/>
    <w:rsid w:val="00C8457A"/>
    <w:rsid w:val="00C84776"/>
    <w:rsid w:val="00C85F78"/>
    <w:rsid w:val="00C91F14"/>
    <w:rsid w:val="00C93F2C"/>
    <w:rsid w:val="00C94AC3"/>
    <w:rsid w:val="00C955F3"/>
    <w:rsid w:val="00C97742"/>
    <w:rsid w:val="00CA053B"/>
    <w:rsid w:val="00CA08AE"/>
    <w:rsid w:val="00CA127F"/>
    <w:rsid w:val="00CA14BF"/>
    <w:rsid w:val="00CA2F5C"/>
    <w:rsid w:val="00CA37F2"/>
    <w:rsid w:val="00CA3D80"/>
    <w:rsid w:val="00CA3E2D"/>
    <w:rsid w:val="00CA5B08"/>
    <w:rsid w:val="00CA6138"/>
    <w:rsid w:val="00CA7492"/>
    <w:rsid w:val="00CA7904"/>
    <w:rsid w:val="00CB2A13"/>
    <w:rsid w:val="00CB2B92"/>
    <w:rsid w:val="00CB4BB0"/>
    <w:rsid w:val="00CB4E58"/>
    <w:rsid w:val="00CB6607"/>
    <w:rsid w:val="00CC0462"/>
    <w:rsid w:val="00CC1E21"/>
    <w:rsid w:val="00CC2F9A"/>
    <w:rsid w:val="00CC3E67"/>
    <w:rsid w:val="00CC4101"/>
    <w:rsid w:val="00CC4C6E"/>
    <w:rsid w:val="00CC6B73"/>
    <w:rsid w:val="00CD094E"/>
    <w:rsid w:val="00CD0DA0"/>
    <w:rsid w:val="00CD1113"/>
    <w:rsid w:val="00CD19C6"/>
    <w:rsid w:val="00CD1B2A"/>
    <w:rsid w:val="00CD1F0B"/>
    <w:rsid w:val="00CD2593"/>
    <w:rsid w:val="00CD3E87"/>
    <w:rsid w:val="00CD5D0C"/>
    <w:rsid w:val="00CD5FAA"/>
    <w:rsid w:val="00CD6301"/>
    <w:rsid w:val="00CD7072"/>
    <w:rsid w:val="00CD7699"/>
    <w:rsid w:val="00CE2AC3"/>
    <w:rsid w:val="00CE2BF3"/>
    <w:rsid w:val="00CE40B7"/>
    <w:rsid w:val="00CE4E3B"/>
    <w:rsid w:val="00CE6299"/>
    <w:rsid w:val="00CF0705"/>
    <w:rsid w:val="00CF070D"/>
    <w:rsid w:val="00CF142F"/>
    <w:rsid w:val="00CF151D"/>
    <w:rsid w:val="00CF2CCB"/>
    <w:rsid w:val="00CF49F8"/>
    <w:rsid w:val="00CF4C1A"/>
    <w:rsid w:val="00CF5FB2"/>
    <w:rsid w:val="00CF6C53"/>
    <w:rsid w:val="00CF6DC0"/>
    <w:rsid w:val="00CF6EAB"/>
    <w:rsid w:val="00D0016C"/>
    <w:rsid w:val="00D013F6"/>
    <w:rsid w:val="00D019E0"/>
    <w:rsid w:val="00D04F4B"/>
    <w:rsid w:val="00D05CB5"/>
    <w:rsid w:val="00D06714"/>
    <w:rsid w:val="00D06FB2"/>
    <w:rsid w:val="00D106DD"/>
    <w:rsid w:val="00D12861"/>
    <w:rsid w:val="00D13D65"/>
    <w:rsid w:val="00D1548A"/>
    <w:rsid w:val="00D23F69"/>
    <w:rsid w:val="00D248C1"/>
    <w:rsid w:val="00D2551C"/>
    <w:rsid w:val="00D25F38"/>
    <w:rsid w:val="00D26654"/>
    <w:rsid w:val="00D26673"/>
    <w:rsid w:val="00D27432"/>
    <w:rsid w:val="00D277C4"/>
    <w:rsid w:val="00D31743"/>
    <w:rsid w:val="00D32349"/>
    <w:rsid w:val="00D33822"/>
    <w:rsid w:val="00D34DCA"/>
    <w:rsid w:val="00D35B92"/>
    <w:rsid w:val="00D35BEC"/>
    <w:rsid w:val="00D36064"/>
    <w:rsid w:val="00D3627C"/>
    <w:rsid w:val="00D36631"/>
    <w:rsid w:val="00D40610"/>
    <w:rsid w:val="00D40D30"/>
    <w:rsid w:val="00D410CB"/>
    <w:rsid w:val="00D424EC"/>
    <w:rsid w:val="00D42827"/>
    <w:rsid w:val="00D46B36"/>
    <w:rsid w:val="00D514B5"/>
    <w:rsid w:val="00D5458B"/>
    <w:rsid w:val="00D556E1"/>
    <w:rsid w:val="00D60E8B"/>
    <w:rsid w:val="00D60F00"/>
    <w:rsid w:val="00D60FF2"/>
    <w:rsid w:val="00D6262F"/>
    <w:rsid w:val="00D63124"/>
    <w:rsid w:val="00D6315F"/>
    <w:rsid w:val="00D6339F"/>
    <w:rsid w:val="00D637A4"/>
    <w:rsid w:val="00D67E16"/>
    <w:rsid w:val="00D70479"/>
    <w:rsid w:val="00D709D2"/>
    <w:rsid w:val="00D71E1B"/>
    <w:rsid w:val="00D720D2"/>
    <w:rsid w:val="00D72AA1"/>
    <w:rsid w:val="00D72FEE"/>
    <w:rsid w:val="00D744FD"/>
    <w:rsid w:val="00D750A7"/>
    <w:rsid w:val="00D75A5F"/>
    <w:rsid w:val="00D76EB4"/>
    <w:rsid w:val="00D804CE"/>
    <w:rsid w:val="00D813AD"/>
    <w:rsid w:val="00D81B2F"/>
    <w:rsid w:val="00D838AC"/>
    <w:rsid w:val="00D8419F"/>
    <w:rsid w:val="00D857BE"/>
    <w:rsid w:val="00D908BF"/>
    <w:rsid w:val="00D90BC3"/>
    <w:rsid w:val="00D90FFD"/>
    <w:rsid w:val="00D919A3"/>
    <w:rsid w:val="00D93984"/>
    <w:rsid w:val="00D94207"/>
    <w:rsid w:val="00D946EA"/>
    <w:rsid w:val="00D94784"/>
    <w:rsid w:val="00DA041A"/>
    <w:rsid w:val="00DA0A1D"/>
    <w:rsid w:val="00DA185A"/>
    <w:rsid w:val="00DA2DB7"/>
    <w:rsid w:val="00DA37F3"/>
    <w:rsid w:val="00DA5232"/>
    <w:rsid w:val="00DA5CBF"/>
    <w:rsid w:val="00DA5D7B"/>
    <w:rsid w:val="00DB0438"/>
    <w:rsid w:val="00DB096E"/>
    <w:rsid w:val="00DB0976"/>
    <w:rsid w:val="00DB3EBE"/>
    <w:rsid w:val="00DB43F2"/>
    <w:rsid w:val="00DB4904"/>
    <w:rsid w:val="00DB595F"/>
    <w:rsid w:val="00DB59C2"/>
    <w:rsid w:val="00DB62C2"/>
    <w:rsid w:val="00DB7021"/>
    <w:rsid w:val="00DB732D"/>
    <w:rsid w:val="00DC02C6"/>
    <w:rsid w:val="00DC1397"/>
    <w:rsid w:val="00DC5DAE"/>
    <w:rsid w:val="00DC6380"/>
    <w:rsid w:val="00DD03FB"/>
    <w:rsid w:val="00DD0D15"/>
    <w:rsid w:val="00DD1300"/>
    <w:rsid w:val="00DD26CC"/>
    <w:rsid w:val="00DD26F9"/>
    <w:rsid w:val="00DD2C0C"/>
    <w:rsid w:val="00DD31A7"/>
    <w:rsid w:val="00DD417C"/>
    <w:rsid w:val="00DD535C"/>
    <w:rsid w:val="00DD53FA"/>
    <w:rsid w:val="00DD6AEF"/>
    <w:rsid w:val="00DD73BF"/>
    <w:rsid w:val="00DD76EB"/>
    <w:rsid w:val="00DD7FE6"/>
    <w:rsid w:val="00DE0408"/>
    <w:rsid w:val="00DE1634"/>
    <w:rsid w:val="00DE1763"/>
    <w:rsid w:val="00DE1A84"/>
    <w:rsid w:val="00DE266A"/>
    <w:rsid w:val="00DE6B34"/>
    <w:rsid w:val="00DE6D35"/>
    <w:rsid w:val="00DE6D78"/>
    <w:rsid w:val="00DE78FB"/>
    <w:rsid w:val="00DF0AE6"/>
    <w:rsid w:val="00DF25F6"/>
    <w:rsid w:val="00DF31F1"/>
    <w:rsid w:val="00DF38CF"/>
    <w:rsid w:val="00DF5F9F"/>
    <w:rsid w:val="00DF67BC"/>
    <w:rsid w:val="00DF74E8"/>
    <w:rsid w:val="00DF7BD1"/>
    <w:rsid w:val="00DF7D60"/>
    <w:rsid w:val="00E0006D"/>
    <w:rsid w:val="00E00ED4"/>
    <w:rsid w:val="00E013E5"/>
    <w:rsid w:val="00E0246F"/>
    <w:rsid w:val="00E02FBA"/>
    <w:rsid w:val="00E04555"/>
    <w:rsid w:val="00E04D0F"/>
    <w:rsid w:val="00E06C47"/>
    <w:rsid w:val="00E118DA"/>
    <w:rsid w:val="00E12374"/>
    <w:rsid w:val="00E13FB9"/>
    <w:rsid w:val="00E1677F"/>
    <w:rsid w:val="00E17130"/>
    <w:rsid w:val="00E17633"/>
    <w:rsid w:val="00E212A9"/>
    <w:rsid w:val="00E21BCA"/>
    <w:rsid w:val="00E23510"/>
    <w:rsid w:val="00E24831"/>
    <w:rsid w:val="00E25569"/>
    <w:rsid w:val="00E263E0"/>
    <w:rsid w:val="00E26FBC"/>
    <w:rsid w:val="00E27103"/>
    <w:rsid w:val="00E30424"/>
    <w:rsid w:val="00E31584"/>
    <w:rsid w:val="00E31858"/>
    <w:rsid w:val="00E31C3D"/>
    <w:rsid w:val="00E31F54"/>
    <w:rsid w:val="00E320AA"/>
    <w:rsid w:val="00E32306"/>
    <w:rsid w:val="00E32868"/>
    <w:rsid w:val="00E33282"/>
    <w:rsid w:val="00E34A03"/>
    <w:rsid w:val="00E35B75"/>
    <w:rsid w:val="00E36E4E"/>
    <w:rsid w:val="00E372C1"/>
    <w:rsid w:val="00E37D66"/>
    <w:rsid w:val="00E40171"/>
    <w:rsid w:val="00E403BC"/>
    <w:rsid w:val="00E40579"/>
    <w:rsid w:val="00E41D10"/>
    <w:rsid w:val="00E420DE"/>
    <w:rsid w:val="00E46CE5"/>
    <w:rsid w:val="00E473EF"/>
    <w:rsid w:val="00E4785D"/>
    <w:rsid w:val="00E47E5C"/>
    <w:rsid w:val="00E5002E"/>
    <w:rsid w:val="00E50699"/>
    <w:rsid w:val="00E5075A"/>
    <w:rsid w:val="00E50BB9"/>
    <w:rsid w:val="00E52750"/>
    <w:rsid w:val="00E530A2"/>
    <w:rsid w:val="00E53C37"/>
    <w:rsid w:val="00E53F4B"/>
    <w:rsid w:val="00E5498A"/>
    <w:rsid w:val="00E54E5C"/>
    <w:rsid w:val="00E553AF"/>
    <w:rsid w:val="00E557A4"/>
    <w:rsid w:val="00E55B7D"/>
    <w:rsid w:val="00E569DE"/>
    <w:rsid w:val="00E56B9F"/>
    <w:rsid w:val="00E600CF"/>
    <w:rsid w:val="00E608CC"/>
    <w:rsid w:val="00E61328"/>
    <w:rsid w:val="00E624AB"/>
    <w:rsid w:val="00E628A8"/>
    <w:rsid w:val="00E62D23"/>
    <w:rsid w:val="00E64B34"/>
    <w:rsid w:val="00E65023"/>
    <w:rsid w:val="00E6702F"/>
    <w:rsid w:val="00E70289"/>
    <w:rsid w:val="00E70657"/>
    <w:rsid w:val="00E70C68"/>
    <w:rsid w:val="00E71165"/>
    <w:rsid w:val="00E71C82"/>
    <w:rsid w:val="00E7289E"/>
    <w:rsid w:val="00E74D60"/>
    <w:rsid w:val="00E74D71"/>
    <w:rsid w:val="00E753A1"/>
    <w:rsid w:val="00E75FCE"/>
    <w:rsid w:val="00E7662C"/>
    <w:rsid w:val="00E77AA2"/>
    <w:rsid w:val="00E77DE3"/>
    <w:rsid w:val="00E77F5C"/>
    <w:rsid w:val="00E801CD"/>
    <w:rsid w:val="00E80F3F"/>
    <w:rsid w:val="00E812D2"/>
    <w:rsid w:val="00E81F28"/>
    <w:rsid w:val="00E823C3"/>
    <w:rsid w:val="00E82858"/>
    <w:rsid w:val="00E82E0C"/>
    <w:rsid w:val="00E83566"/>
    <w:rsid w:val="00E83ABC"/>
    <w:rsid w:val="00E83EC8"/>
    <w:rsid w:val="00E85E5A"/>
    <w:rsid w:val="00E86C22"/>
    <w:rsid w:val="00E86E6B"/>
    <w:rsid w:val="00E90B29"/>
    <w:rsid w:val="00E91D86"/>
    <w:rsid w:val="00E930A0"/>
    <w:rsid w:val="00E933DB"/>
    <w:rsid w:val="00E94343"/>
    <w:rsid w:val="00E95979"/>
    <w:rsid w:val="00EA0371"/>
    <w:rsid w:val="00EA05C9"/>
    <w:rsid w:val="00EA2C06"/>
    <w:rsid w:val="00EA3A02"/>
    <w:rsid w:val="00EA3E01"/>
    <w:rsid w:val="00EA5F0A"/>
    <w:rsid w:val="00EA6CFB"/>
    <w:rsid w:val="00EB0534"/>
    <w:rsid w:val="00EB1E5A"/>
    <w:rsid w:val="00EB20C1"/>
    <w:rsid w:val="00EB3B39"/>
    <w:rsid w:val="00EB494F"/>
    <w:rsid w:val="00EB7F8E"/>
    <w:rsid w:val="00EC06EF"/>
    <w:rsid w:val="00EC0810"/>
    <w:rsid w:val="00EC0F25"/>
    <w:rsid w:val="00EC382C"/>
    <w:rsid w:val="00EC3C1C"/>
    <w:rsid w:val="00EC4688"/>
    <w:rsid w:val="00EC47EE"/>
    <w:rsid w:val="00EC48C1"/>
    <w:rsid w:val="00EC4D60"/>
    <w:rsid w:val="00EC64B6"/>
    <w:rsid w:val="00ED1676"/>
    <w:rsid w:val="00ED26F1"/>
    <w:rsid w:val="00ED2EAC"/>
    <w:rsid w:val="00ED49A0"/>
    <w:rsid w:val="00ED5999"/>
    <w:rsid w:val="00ED5DBE"/>
    <w:rsid w:val="00ED7248"/>
    <w:rsid w:val="00ED7EAF"/>
    <w:rsid w:val="00ED7F91"/>
    <w:rsid w:val="00EE04B1"/>
    <w:rsid w:val="00EE2087"/>
    <w:rsid w:val="00EE327A"/>
    <w:rsid w:val="00EE3303"/>
    <w:rsid w:val="00EE354F"/>
    <w:rsid w:val="00EF0DAC"/>
    <w:rsid w:val="00EF2430"/>
    <w:rsid w:val="00EF2A95"/>
    <w:rsid w:val="00EF44AB"/>
    <w:rsid w:val="00EF4F93"/>
    <w:rsid w:val="00EF684B"/>
    <w:rsid w:val="00EF73DE"/>
    <w:rsid w:val="00F012EB"/>
    <w:rsid w:val="00F02694"/>
    <w:rsid w:val="00F0448B"/>
    <w:rsid w:val="00F04724"/>
    <w:rsid w:val="00F07572"/>
    <w:rsid w:val="00F1030A"/>
    <w:rsid w:val="00F107F8"/>
    <w:rsid w:val="00F10D89"/>
    <w:rsid w:val="00F11E26"/>
    <w:rsid w:val="00F120F2"/>
    <w:rsid w:val="00F12338"/>
    <w:rsid w:val="00F12366"/>
    <w:rsid w:val="00F14B65"/>
    <w:rsid w:val="00F15434"/>
    <w:rsid w:val="00F16107"/>
    <w:rsid w:val="00F2072A"/>
    <w:rsid w:val="00F21FD0"/>
    <w:rsid w:val="00F226B1"/>
    <w:rsid w:val="00F26931"/>
    <w:rsid w:val="00F27DDF"/>
    <w:rsid w:val="00F30175"/>
    <w:rsid w:val="00F302C2"/>
    <w:rsid w:val="00F30D21"/>
    <w:rsid w:val="00F31C15"/>
    <w:rsid w:val="00F3206F"/>
    <w:rsid w:val="00F32601"/>
    <w:rsid w:val="00F32620"/>
    <w:rsid w:val="00F326CF"/>
    <w:rsid w:val="00F328FA"/>
    <w:rsid w:val="00F32CAE"/>
    <w:rsid w:val="00F32D1E"/>
    <w:rsid w:val="00F33A57"/>
    <w:rsid w:val="00F34124"/>
    <w:rsid w:val="00F34DE1"/>
    <w:rsid w:val="00F36888"/>
    <w:rsid w:val="00F36A1E"/>
    <w:rsid w:val="00F37294"/>
    <w:rsid w:val="00F4091B"/>
    <w:rsid w:val="00F42D35"/>
    <w:rsid w:val="00F42E0D"/>
    <w:rsid w:val="00F42EB1"/>
    <w:rsid w:val="00F433AD"/>
    <w:rsid w:val="00F441C3"/>
    <w:rsid w:val="00F459FE"/>
    <w:rsid w:val="00F47D7C"/>
    <w:rsid w:val="00F505F7"/>
    <w:rsid w:val="00F53218"/>
    <w:rsid w:val="00F5377A"/>
    <w:rsid w:val="00F54B8C"/>
    <w:rsid w:val="00F56E1D"/>
    <w:rsid w:val="00F5756A"/>
    <w:rsid w:val="00F62085"/>
    <w:rsid w:val="00F626A6"/>
    <w:rsid w:val="00F64D2F"/>
    <w:rsid w:val="00F6544F"/>
    <w:rsid w:val="00F658CA"/>
    <w:rsid w:val="00F66973"/>
    <w:rsid w:val="00F66B3B"/>
    <w:rsid w:val="00F66C53"/>
    <w:rsid w:val="00F72A1D"/>
    <w:rsid w:val="00F73740"/>
    <w:rsid w:val="00F7449C"/>
    <w:rsid w:val="00F77143"/>
    <w:rsid w:val="00F77A1E"/>
    <w:rsid w:val="00F8067E"/>
    <w:rsid w:val="00F81E55"/>
    <w:rsid w:val="00F82242"/>
    <w:rsid w:val="00F82497"/>
    <w:rsid w:val="00F829B8"/>
    <w:rsid w:val="00F82C2A"/>
    <w:rsid w:val="00F8365B"/>
    <w:rsid w:val="00F84622"/>
    <w:rsid w:val="00F84E3B"/>
    <w:rsid w:val="00F855BE"/>
    <w:rsid w:val="00F85FB4"/>
    <w:rsid w:val="00F8621C"/>
    <w:rsid w:val="00F95261"/>
    <w:rsid w:val="00F96D48"/>
    <w:rsid w:val="00F97105"/>
    <w:rsid w:val="00F97C8D"/>
    <w:rsid w:val="00FA05B0"/>
    <w:rsid w:val="00FA0BDE"/>
    <w:rsid w:val="00FA15E6"/>
    <w:rsid w:val="00FA338C"/>
    <w:rsid w:val="00FA49D6"/>
    <w:rsid w:val="00FA5011"/>
    <w:rsid w:val="00FA567D"/>
    <w:rsid w:val="00FA694E"/>
    <w:rsid w:val="00FB0248"/>
    <w:rsid w:val="00FB1E8C"/>
    <w:rsid w:val="00FB321C"/>
    <w:rsid w:val="00FB3354"/>
    <w:rsid w:val="00FB40AB"/>
    <w:rsid w:val="00FB442A"/>
    <w:rsid w:val="00FB4833"/>
    <w:rsid w:val="00FC60FC"/>
    <w:rsid w:val="00FC6558"/>
    <w:rsid w:val="00FC736E"/>
    <w:rsid w:val="00FC7376"/>
    <w:rsid w:val="00FC7C73"/>
    <w:rsid w:val="00FD171C"/>
    <w:rsid w:val="00FD175E"/>
    <w:rsid w:val="00FD17A4"/>
    <w:rsid w:val="00FD1889"/>
    <w:rsid w:val="00FD31AA"/>
    <w:rsid w:val="00FD46FD"/>
    <w:rsid w:val="00FD54AD"/>
    <w:rsid w:val="00FD64FA"/>
    <w:rsid w:val="00FD68AC"/>
    <w:rsid w:val="00FD6BE6"/>
    <w:rsid w:val="00FE0A2F"/>
    <w:rsid w:val="00FE0B7B"/>
    <w:rsid w:val="00FE117E"/>
    <w:rsid w:val="00FE1FA3"/>
    <w:rsid w:val="00FE30D5"/>
    <w:rsid w:val="00FE4D53"/>
    <w:rsid w:val="00FE529B"/>
    <w:rsid w:val="00FE5F2E"/>
    <w:rsid w:val="00FE6E9C"/>
    <w:rsid w:val="00FE7312"/>
    <w:rsid w:val="00FF0410"/>
    <w:rsid w:val="00FF0742"/>
    <w:rsid w:val="00FF0C24"/>
    <w:rsid w:val="00FF1294"/>
    <w:rsid w:val="00FF228D"/>
    <w:rsid w:val="00FF22A4"/>
    <w:rsid w:val="00FF2FFD"/>
    <w:rsid w:val="00FF3CF9"/>
    <w:rsid w:val="00FF4B11"/>
    <w:rsid w:val="00FF4C6A"/>
    <w:rsid w:val="00FF6970"/>
    <w:rsid w:val="00F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ADB"/>
  </w:style>
  <w:style w:type="paragraph" w:styleId="1">
    <w:name w:val="heading 1"/>
    <w:basedOn w:val="a"/>
    <w:link w:val="10"/>
    <w:uiPriority w:val="9"/>
    <w:qFormat/>
    <w:rsid w:val="009533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16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600CF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E600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533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953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953397"/>
  </w:style>
  <w:style w:type="character" w:customStyle="1" w:styleId="apple-converted-space">
    <w:name w:val="apple-converted-space"/>
    <w:basedOn w:val="a0"/>
    <w:rsid w:val="00953397"/>
  </w:style>
  <w:style w:type="character" w:styleId="HTML0">
    <w:name w:val="HTML Typewriter"/>
    <w:basedOn w:val="a0"/>
    <w:uiPriority w:val="99"/>
    <w:semiHidden/>
    <w:unhideWhenUsed/>
    <w:rsid w:val="007E7F1F"/>
    <w:rPr>
      <w:rFonts w:ascii="Courier New" w:eastAsia="Times New Roman" w:hAnsi="Courier New" w:cs="Courier New"/>
      <w:sz w:val="20"/>
      <w:szCs w:val="20"/>
    </w:rPr>
  </w:style>
  <w:style w:type="character" w:styleId="a6">
    <w:name w:val="Placeholder Text"/>
    <w:basedOn w:val="a0"/>
    <w:uiPriority w:val="99"/>
    <w:semiHidden/>
    <w:rsid w:val="004B22A3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4B2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22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84496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7883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40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8232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934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8662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5283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2906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129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7286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4753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6735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541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9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pc.cmc.msu.ru/bgp/development/networks" TargetMode="External"/><Relationship Id="rId13" Type="http://schemas.openxmlformats.org/officeDocument/2006/relationships/hyperlink" Target="https://algowiki-project.org/ru/%D0%A1%D1%82%D1%80%D1%83%D0%BA%D1%82%D1%83%D1%80%D0%B0_%D0%BE%D0%BF%D0%B8%D1%81%D0%B0%D0%BD%D0%B8%D1%8F_%D1%81%D0%B2%D0%BE%D0%B9%D1%81%D1%82%D0%B2_%D0%B0%D0%BB%D0%B3%D0%BE%D1%80%D0%B8%D1%82%D0%BC%D0%BE%D0%B2" TargetMode="External"/><Relationship Id="rId3" Type="http://schemas.openxmlformats.org/officeDocument/2006/relationships/styles" Target="styles.xml"/><Relationship Id="rId7" Type="http://schemas.openxmlformats.org/officeDocument/2006/relationships/hyperlink" Target="http://green500.org/" TargetMode="External"/><Relationship Id="rId12" Type="http://schemas.openxmlformats.org/officeDocument/2006/relationships/hyperlink" Target="https://algowiki-project.org/ru/%D0%A1%D1%82%D1%80%D1%83%D0%BA%D1%82%D1%83%D1%80%D0%B0_%D0%BE%D0%BF%D0%B8%D1%81%D0%B0%D0%BD%D0%B8%D1%8F_%D1%81%D0%B2%D0%BE%D0%B9%D1%81%D1%82%D0%B2_%D0%B0%D0%BB%D0%B3%D0%BE%D1%80%D0%B8%D1%82%D0%BC%D0%BE%D0%B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lgowiki-project.org/ru/%D0%93%D0%BB%D0%BE%D1%81%D1%81%D0%B0%D1%80%D0%B8%D0%B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algowiki-project.org/ru/%D0%93%D0%BB%D0%BE%D1%81%D1%81%D0%B0%D1%80%D0%B8%D0%B9" TargetMode="External"/><Relationship Id="rId10" Type="http://schemas.openxmlformats.org/officeDocument/2006/relationships/hyperlink" Target="https://algowiki-project.org/ru/%D0%93%D0%BB%D0%BE%D1%81%D1%81%D0%B0%D1%80%D0%B8%D0%B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hpc.cmc.msu.ru/bgp/development/networks" TargetMode="External"/><Relationship Id="rId14" Type="http://schemas.openxmlformats.org/officeDocument/2006/relationships/hyperlink" Target="https://algowiki-project.org/ru/%D0%93%D0%BB%D0%BE%D1%81%D1%81%D0%B0%D1%80%D0%B8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5DB5D-7057-4ACD-B63C-B4C9A18A6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7</Pages>
  <Words>3832</Words>
  <Characters>21847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Попова</dc:creator>
  <cp:lastModifiedBy>Tokhtar Adiyev</cp:lastModifiedBy>
  <cp:revision>6</cp:revision>
  <dcterms:created xsi:type="dcterms:W3CDTF">2017-01-11T00:59:00Z</dcterms:created>
  <dcterms:modified xsi:type="dcterms:W3CDTF">2017-01-18T18:56:00Z</dcterms:modified>
</cp:coreProperties>
</file>